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V% cup walnuts, toasted (see Note)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ounces dark chocolate, chopped</w:t>
      </w:r>
    </w:p>
    <w:p>
      <w:pPr>
        <w:pStyle w:val="ListBullet"/>
      </w:pPr>
      <w:r>
        <w:t>Four minutes, stirring occasionally. Add the minutes, stirring occasionally. Add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