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SEMOLINA STARCHINESS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any sauce is because it’s flavored</w:t>
      </w:r>
    </w:p>
    <w:p>
      <w:pPr>
        <w:pStyle w:val="ListBullet"/>
      </w:pPr>
      <w:r>
        <w:t>sauce. Unless you're cooking batch</w:t>
      </w:r>
    </w:p>
    <w:p>
      <w:pPr>
        <w:pStyle w:val="ListBullet"/>
      </w:pPr>
      <w:r>
        <w:t>handful of semolina flour into the boiling,</w:t>
      </w:r>
    </w:p>
    <w:p>
      <w:pPr>
        <w:pStyle w:val="ListBullet"/>
      </w:pPr>
      <w:r>
        <w:t>salted water to give the water enough</w:t>
      </w:r>
    </w:p>
    <w:p>
      <w:pPr>
        <w:pStyle w:val="ListBullet"/>
      </w:pPr>
      <w:r>
        <w:t>starchiness to emulsify the final sauce.</w:t>
      </w:r>
    </w:p>
    <w:p>
      <w:pPr>
        <w:pStyle w:val="ListBullet"/>
      </w:pPr>
      <w:r>
        <w:t>together the way other flours might, but</w:t>
      </w:r>
    </w:p>
    <w:p>
      <w:pPr>
        <w:pStyle w:val="ListBullet"/>
      </w:pPr>
      <w:r>
        <w:t>in plain flour, taking care to scatter it into</w:t>
      </w:r>
    </w:p>
    <w:p>
      <w:pPr>
        <w:pStyle w:val="ListBullet"/>
      </w:pPr>
      <w:r>
        <w:t>Use tablespoon 1</w:t>
      </w:r>
    </w:p>
    <w:p>
      <w:pPr>
        <w:pStyle w:val="ListBullet"/>
      </w:pPr>
      <w:r>
        <w:t>necessary if you're making sauce that</w:t>
      </w:r>
    </w:p>
    <w:p>
      <w:pPr>
        <w:pStyle w:val="ListBullet"/>
      </w:pPr>
      <w:r>
        <w:t>HOW LONG SHOULD I BOIL MY</w:t>
      </w:r>
    </w:p>
    <w:p>
      <w:pPr>
        <w:pStyle w:val="ListBullet"/>
      </w:pPr>
      <w:r>
        <w:t>small piece of it from the boiling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adds character and body to the final</w:t>
      </w:r>
    </w:p>
    <w:p>
      <w:pPr>
        <w:pStyle w:val="ListNumber"/>
      </w:pPr>
      <w:r>
        <w:t>sauce. Unless you're cooking batch</w:t>
      </w:r>
    </w:p>
    <w:p>
      <w:pPr>
        <w:pStyle w:val="ListNumber"/>
      </w:pPr>
      <w:r>
        <w:t>handful of semolina flour into the boiling,</w:t>
      </w:r>
    </w:p>
    <w:p>
      <w:pPr>
        <w:pStyle w:val="ListNumber"/>
      </w:pPr>
      <w:r>
        <w:t>starchiness to emulsify the final sauce.</w:t>
      </w:r>
    </w:p>
    <w:p>
      <w:pPr>
        <w:pStyle w:val="ListNumber"/>
      </w:pPr>
      <w:r>
        <w:t>HOW LONG SHOULD I BOIL MY</w:t>
      </w:r>
    </w:p>
    <w:p>
      <w:pPr>
        <w:pStyle w:val="ListNumber"/>
      </w:pPr>
      <w:r>
        <w:t>Generally speaking, you should cook</w:t>
      </w:r>
    </w:p>
    <w:p>
      <w:pPr>
        <w:pStyle w:val="ListNumber"/>
      </w:pPr>
      <w:r>
        <w:t>that the outside is soft, but the inside still has some bite. This guideline can be</w:t>
      </w:r>
    </w:p>
    <w:p>
      <w:pPr>
        <w:pStyle w:val="ListNumber"/>
      </w:pPr>
      <w:r>
        <w:t>for a mushier or firmer texture. The best</w:t>
      </w:r>
    </w:p>
    <w:p>
      <w:pPr>
        <w:pStyle w:val="ListNumber"/>
      </w:pPr>
      <w:r>
        <w:t>pasta is cooked properly is to remove a</w:t>
      </w:r>
    </w:p>
    <w:p>
      <w:pPr>
        <w:pStyle w:val="ListNumber"/>
      </w:pPr>
      <w:r>
        <w:t>small piece of it from the boiling water</w:t>
      </w:r>
    </w:p>
    <w:p>
      <w:pPr>
        <w:pStyle w:val="ListNumber"/>
      </w:pPr>
      <w:r>
        <w:t>storage of pasta all impact the cooking</w:t>
      </w:r>
    </w:p>
    <w:p>
      <w:pPr>
        <w:pStyle w:val="ListNumber"/>
      </w:pPr>
      <w:r>
        <w:t>time. And that’s just fresh pasta I’m</w:t>
      </w:r>
    </w:p>
    <w:p>
      <w:pPr>
        <w:pStyle w:val="ListNumber"/>
      </w:pPr>
      <w:r>
        <w:t>talking about. If it’s thin, fresh off the</w:t>
      </w:r>
    </w:p>
    <w:p>
      <w:pPr>
        <w:pStyle w:val="ListNumber"/>
      </w:pPr>
      <w:r>
        <w:t>that it will cook in less than a minute. If</w:t>
      </w:r>
    </w:p>
    <w:p>
      <w:pPr>
        <w:pStyle w:val="ListNumber"/>
      </w:pPr>
      <w:r>
        <w:t>it’s thicker, it may take 2 minutes. If you</w:t>
      </w:r>
    </w:p>
    <w:p>
      <w:pPr>
        <w:pStyle w:val="ListNumber"/>
      </w:pPr>
      <w:r>
        <w:t>rest, add a minute to the cooking time-</w:t>
      </w:r>
    </w:p>
    <w:p>
      <w:pPr>
        <w:pStyle w:val="ListNumber"/>
      </w:pPr>
      <w:r>
        <w:t>serving the pasta with. If the pasta hits</w:t>
      </w:r>
    </w:p>
    <w:p>
      <w:pPr>
        <w:pStyle w:val="ListNumber"/>
      </w:pPr>
      <w:r>
        <w:t>the sauce and cooks a bit longer in it</w:t>
      </w:r>
    </w:p>
    <w:p>
      <w:pPr>
        <w:pStyle w:val="ListNumber"/>
      </w:pPr>
      <w:r>
        <w:t>before service, undercook it by a minute</w:t>
      </w:r>
    </w:p>
    <w:p>
      <w:pPr>
        <w:pStyle w:val="ListNumber"/>
      </w:pPr>
      <w:r>
        <w:t>so that it doesn’t get soggy in the sauce.</w:t>
      </w:r>
    </w:p>
    <w:p>
      <w:pPr>
        <w:pStyle w:val="ListNumber"/>
      </w:pPr>
      <w:r>
        <w:t>Never cook the pasta in the sauce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