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Y-inch tip. Cut one of the pepperoni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Advanced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Y-inch tip. Cut one of the pepperoni</w:t>
      </w:r>
    </w:p>
    <w:p>
      <w:pPr>
        <w:pStyle w:val="ListBullet"/>
      </w:pPr>
      <w:r>
        <w:t>pepperoni at the bottom of the</w:t>
      </w:r>
    </w:p>
    <w:p>
      <w:pPr>
        <w:pStyle w:val="ListBullet"/>
      </w:pPr>
      <w:r>
        <w:t>pepperoni emoji. Paint a small amount</w:t>
      </w:r>
    </w:p>
    <w:p>
      <w:pPr>
        <w:pStyle w:val="ListBullet"/>
      </w:pPr>
      <w:r>
        <w:t>of water where each of the pepperoni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design too much in any one direction.</w:t>
      </w:r>
    </w:p>
    <w:p>
      <w:pPr>
        <w:pStyle w:val="ListNumber"/>
      </w:pPr>
      <w:r>
        <w:t>7. Follow the instructions for filling the</w:t>
      </w:r>
    </w:p>
    <w:p>
      <w:pPr>
        <w:pStyle w:val="ListNumber"/>
      </w:pPr>
      <w:r>
        <w:t>1. Uncover the reserved bottom sheet of</w:t>
      </w:r>
    </w:p>
    <w:p>
      <w:pPr>
        <w:pStyle w:val="ListNumber"/>
      </w:pPr>
      <w:r>
        <w:t>where you'll place the filling. This helps</w:t>
      </w:r>
    </w:p>
    <w:p>
      <w:pPr>
        <w:pStyle w:val="ListNumber"/>
      </w:pPr>
      <w:r>
        <w:t>getting soggy. Place about %4 cup of your</w:t>
      </w:r>
    </w:p>
    <w:p>
      <w:pPr>
        <w:pStyle w:val="ListNumber"/>
      </w:pPr>
      <w:r>
        <w:t>flour circle. Use a brush to paint the base</w:t>
      </w:r>
    </w:p>
    <w:p>
      <w:pPr>
        <w:pStyle w:val="ListNumber"/>
      </w:pPr>
      <w:r>
        <w:t>the top sheet will adhere to it. Pick up</w:t>
      </w:r>
    </w:p>
    <w:p>
      <w:pPr>
        <w:pStyle w:val="ListNumber"/>
      </w:pPr>
      <w:r>
        <w:t>base sheet, pattern side up. Very gently</w:t>
      </w:r>
    </w:p>
    <w:p>
      <w:pPr>
        <w:pStyle w:val="ListNumber"/>
      </w:pPr>
      <w:r>
        <w:t>~ avoid wrinkling the top sheet.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