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ROASTED TOMATOES WITH</w:t>
      </w:r>
    </w:p>
    <w:p>
      <w:r>
        <w:rPr>
          <w:b/>
          <w:color w:val="3E2723"/>
        </w:rPr>
        <w:t>Cuisine Type:</w:t>
      </w:r>
      <w:r>
        <w:t xml:space="preserve"> Italian</w:t>
      </w:r>
    </w:p>
    <w:p>
      <w:r>
        <w:rPr>
          <w:b/>
          <w:color w:val="3E2723"/>
        </w:rPr>
        <w:t>Course:</w:t>
      </w:r>
      <w:r>
        <w:t xml:space="preserve"> Salads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ROASTED TOMATOES WITH</w:t>
      </w:r>
    </w:p>
    <w:p>
      <w:pPr>
        <w:pStyle w:val="ListBullet"/>
      </w:pPr>
      <w:r>
        <w:t>BASIL OIL AND BURRATA</w:t>
      </w:r>
    </w:p>
    <w:p>
      <w:pPr>
        <w:pStyle w:val="ListBullet"/>
      </w:pPr>
      <w:r>
        <w:t>before, the first bite showed me what | was missing with supermarket tomatoes,</w:t>
      </w:r>
    </w:p>
    <w:p>
      <w:pPr>
        <w:pStyle w:val="ListBullet"/>
      </w:pPr>
      <w:r>
        <w:t>you can find to make this sauce. Trust me, your dinner guests will love it too.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ounces fresh basil, both leaves and stems (reserve a few leaves</w:t>
      </w:r>
    </w:p>
    <w:p>
      <w:pPr>
        <w:pStyle w:val="ListNumber"/>
      </w:pPr>
      <w:r>
        <w:t>for garnish)</w:t>
      </w:r>
    </w:p>
    <w:p>
      <w:pPr>
        <w:pStyle w:val="ListNumber"/>
      </w:pPr>
      <w:r>
        <w:t>WHOLE ROASTED TOMATOES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Garnish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