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Suggested Uses</w:t>
      </w:r>
    </w:p>
    <w:p>
      <w:r>
        <w:rPr>
          <w:b/>
          <w:color w:val="3E2723"/>
        </w:rPr>
        <w:t>Cuisine Type:</w:t>
      </w:r>
      <w:r>
        <w:t xml:space="preserve"> Italian</w:t>
      </w:r>
    </w:p>
    <w:p>
      <w:r>
        <w:rPr>
          <w:b/>
          <w:color w:val="3E2723"/>
        </w:rPr>
        <w:t>Course:</w:t>
      </w:r>
      <w:r>
        <w:t xml:space="preserve"> Salads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Beginner</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For a salty-sweet dessert topping, try incorporating yellow pea shoyu into caramel. In a medium pot, combine 100 grams water and 250 grams sugar. Bring the mixture to a boil, stirring occasionally to ensure that the sugar is melting evenly, especially around the edges. After 5 to 10 minutes the sugar should be completely dissolved into a light amber syrup. (A candy thermometer should read 120°C/248°F.) Add 50 grams shoyu and 200 grams heavy cream, and reduce the heat while constantly folding the contents to stop them from foaming or burning. Cook for 3 minutes before pulling off the stove and transferring to a heatproof container. You can store the caramel, covered, in the fridge, where it will thicken up quite a bit. Pull it out whenever you need to dress an apple pie, muffins, croissants, or just anything your salty-sweet tooth desires.</w:t>
      </w:r>
    </w:p>
    <w:p>
      <w:pPr>
        <w:pStyle w:val="ListNumber"/>
      </w:pPr>
      <w:r>
        <w:t>Whisk shoyu and cream into caramelized sugar to make shoyu caramel.</w:t>
      </w:r>
    </w:p>
    <w:p>
      <w:pPr>
        <w:pStyle w:val="ListNumber"/>
      </w:pPr>
      <w:r>
        <w:t>Wild dryad’s saddle mushrooms make a shoyu with a pronounced earthy, forest flavor.</w:t>
      </w:r>
    </w:p>
    <w:p>
      <w:pPr>
        <w:pStyle w:val="ListNumber"/>
      </w:pPr>
      <w:r>
        <w:t>Makes about 1.5 liters</w:t>
      </w:r>
    </w:p>
    <w:p>
      <w:pPr>
        <w:pStyle w:val="ListNumber"/>
      </w:pPr>
      <w:r>
        <w:t>kilograms fresh dryad’s saddle mushrooms</w:t>
      </w:r>
    </w:p>
    <w:p>
      <w:pPr>
        <w:pStyle w:val="ListNumber"/>
      </w:pPr>
      <w:r>
        <w:t>grams non-iodized salt</w:t>
      </w:r>
    </w:p>
    <w:p>
      <w:pPr>
        <w:pStyle w:val="ListNumber"/>
      </w:pPr>
      <w:r>
        <w:t>This is far from a straightforward shoyu, and much more of a hybrid concoction, powered by lactic fermentation. But as shown throughout the history of fermentation, sometimes blurring categories is the best way to create new ones. The forest-y flavor of this highly unconventional shoyu is a stellar seasoning for pasta dishes-whether Bolognese or</w:t>
      </w:r>
    </w:p>
    <w:p>
      <w:pPr>
        <w:pStyle w:val="ListNumber"/>
      </w:pPr>
      <w:r>
        <w:t>-and chopped salads, seared steaks, roast birds, pan sauces, blanched broccoli, or anything, really.</w:t>
      </w:r>
    </w:p>
    <w:p>
      <w:pPr>
        <w:pStyle w:val="ListNumber"/>
      </w:pPr>
      <w:r>
        <w:t>) are large fan-shaped mushrooms that grow on felled trees in damp forests in the late spring, from May to June. They smell almost like watermelon rind, and the mottled brown scales on their surface evoke the plumage of fall game birds, hence their sometimes being referred to as pheasant-back mushrooms. In the company of an experienced forager, they’re relatively easy to identify in the wild, and we encourage you to go out and find some. Look for specimens that are firm to the touch, and avoid anywhere worms have burrowed into the flesh. Understandably, wild mushrooms are highly dependent on the season and region, so dryad’s saddle might not be available where you are. We’ve also had success with shoyu made from chicken of the woods and beefsteak mushrooms; but if you’re not up for foraging, try hen of the woods (maitake) mushrooms instead.</w:t>
      </w:r>
    </w:p>
    <w:p>
      <w:pPr>
        <w:pStyle w:val="ListNumber"/>
      </w:pPr>
      <w:r>
        <w:t>Brush any loose dirt and debris from the mushrooms; use a damp towel to wipe them clean if they’re especially dirty. Chop them into pieces that will fit easily into a food processor, then pulse them into a coarse meal. Transfer to a nonreactive fermentation vessel. Use the food processor to break up the koji as well, then add it to the mushrooms, along with the water and salt. Stir well with a clean spoon to create a thick, uniform mash.</w:t>
      </w:r>
    </w:p>
    <w:p>
      <w:pPr>
        <w:pStyle w:val="ListNumber"/>
      </w:pPr>
      <w:r>
        <w:t>Place a piece of plastic wrap directly on the surface of the mash, ensuring that it reaches all the way to the edges of the vessel. Weight down the mash with some light fermentation weights or a couple of large zip-top bags partially filled with water. (Double up on the bags as a safeguard against leaks.) If the bags begin to sink into the mash, remove some water to lighten them. Cover the container, but leave the lid slightly ajar to allow gas to vent.</w:t>
      </w:r>
    </w:p>
    <w:p>
      <w:pPr>
        <w:pStyle w:val="ListNumber"/>
      </w:pPr>
      <w:r>
        <w:t>Let the shoyu ferment for 3 to 4 weeks at room temperature, stirring it with a clean spoon once a week. The solid matter will separate and bubble as the mixture ferments. After 4 weeks, the liquid should taste earthy, salty, and sour from lactic fermentation.</w:t>
      </w:r>
    </w:p>
    <w:p>
      <w:r>
        <w:rPr>
          <w:color w:val="1565C0"/>
        </w:rPr>
        <w:t>──────────────────────────────────────────────────</w:t>
      </w:r>
    </w:p>
    <w:p>
      <w:pPr>
        <w:pStyle w:val="Heading2"/>
      </w:pPr>
      <w:r>
        <w:t>Techniques Used</w:t>
      </w:r>
    </w:p>
    <w:p>
      <w:pPr>
        <w:pStyle w:val="ListBullet"/>
      </w:pPr>
      <w:r>
        <w:t>Julienne</w:t>
      </w:r>
    </w:p>
    <w:p>
      <w:pPr>
        <w:pStyle w:val="ListBullet"/>
      </w:pPr>
      <w:r>
        <w:t>Emulsify</w:t>
      </w:r>
    </w:p>
    <w:p>
      <w:pPr>
        <w:pStyle w:val="ListBullet"/>
      </w:pPr>
      <w:r>
        <w:t>Reduce</w:t>
      </w:r>
    </w:p>
    <w:p>
      <w:pPr>
        <w:pStyle w:val="ListBullet"/>
      </w:pPr>
      <w:r>
        <w:t>Chop</w:t>
      </w:r>
    </w:p>
    <w:p>
      <w:pPr>
        <w:pStyle w:val="ListBullet"/>
      </w:pPr>
      <w:r>
        <w:t>Steam</w:t>
      </w:r>
    </w:p>
    <w:p>
      <w:pPr>
        <w:pStyle w:val="ListBullet"/>
      </w:pPr>
      <w:r>
        <w:t>Fold</w:t>
      </w:r>
    </w:p>
    <w:p>
      <w:pPr>
        <w:pStyle w:val="ListBullet"/>
      </w:pPr>
      <w:r>
        <w:t>Temper</w:t>
      </w:r>
    </w:p>
    <w:p>
      <w:pPr>
        <w:pStyle w:val="ListBullet"/>
      </w:pPr>
      <w:r>
        <w:t>Caramelize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