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TABLE 5.2 Food Exchanges: Sample Serving Sizes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bread 1slice</w:t>
      </w:r>
    </w:p>
    <w:p>
      <w:pPr>
        <w:pStyle w:val="ListBullet"/>
      </w:pPr>
      <w:r>
        <w:t>dry flour or grain 3tbsp 45mL</w:t>
      </w:r>
    </w:p>
    <w:p>
      <w:pPr>
        <w:pStyle w:val="ListBullet"/>
      </w:pPr>
      <w:r>
        <w:t>Vegetablesraw vegetables 1cup 250 mL</w:t>
      </w:r>
    </w:p>
    <w:p>
      <w:pPr>
        <w:pStyle w:val="ListBullet"/>
      </w:pPr>
      <w:r>
        <w:t>cooked vegetables ½cup 125 mL</w:t>
      </w:r>
    </w:p>
    <w:p>
      <w:pPr>
        <w:pStyle w:val="ListBullet"/>
      </w:pPr>
      <w:r>
        <w:t>vegetable juice ½cup 125 mL</w:t>
      </w:r>
    </w:p>
    <w:p>
      <w:pPr>
        <w:pStyle w:val="ListBullet"/>
      </w:pPr>
      <w:r>
        <w:t>Proteinsmeat, poultry, fish 1oz 30g</w:t>
      </w:r>
    </w:p>
    <w:p>
      <w:pPr>
        <w:pStyle w:val="ListBullet"/>
      </w:pPr>
      <w:r>
        <w:t>cheese 1oz</w:t>
      </w:r>
    </w:p>
    <w:p>
      <w:pPr>
        <w:pStyle w:val="ListBullet"/>
      </w:pPr>
      <w:r>
        <w:t>egg 1 1</w:t>
      </w:r>
    </w:p>
    <w:p>
      <w:pPr>
        <w:pStyle w:val="ListBullet"/>
      </w:pPr>
      <w:r>
        <w:t>tofu cup 4oz</w:t>
      </w:r>
    </w:p>
    <w:p>
      <w:pPr>
        <w:pStyle w:val="ListBullet"/>
      </w:pPr>
      <w:r>
        <w:t>milk mL 1cup</w:t>
      </w:r>
    </w:p>
    <w:p>
      <w:pPr>
        <w:pStyle w:val="ListBullet"/>
      </w:pPr>
      <w:r>
        <w:t>Fatoil 1tsp</w:t>
      </w:r>
    </w:p>
    <w:p>
      <w:pPr>
        <w:pStyle w:val="ListBullet"/>
      </w:pPr>
      <w:r>
        <w:t>butter 1tsp 5mL</w:t>
      </w:r>
    </w:p>
    <w:p>
      <w:pPr>
        <w:pStyle w:val="ListBullet"/>
      </w:pPr>
      <w:r>
        <w:t>ice cream ½cup 125 mL</w:t>
      </w:r>
    </w:p>
    <w:p>
      <w:pPr>
        <w:pStyle w:val="ListBullet"/>
      </w:pPr>
      <w:r>
        <w:t>cookies 2small</w:t>
      </w:r>
    </w:p>
    <w:p>
      <w:pPr>
        <w:pStyle w:val="ListBullet"/>
      </w:pPr>
      <w:r>
        <w:t>syrup 1tbsp</w:t>
      </w:r>
    </w:p>
    <w:p>
      <w:pPr>
        <w:pStyle w:val="ListBullet"/>
      </w:pPr>
      <w:r>
        <w:t>sugar 2tbsp</w:t>
      </w:r>
    </w:p>
    <w:p>
      <w:pPr>
        <w:pStyle w:val="ListBullet"/>
      </w:pPr>
      <w:r>
        <w:t>Starches exchanges</w:t>
      </w:r>
    </w:p>
    <w:p>
      <w:pPr>
        <w:pStyle w:val="ListBullet"/>
      </w:pPr>
      <w:r>
        <w:t>Fruits exchanges</w:t>
      </w:r>
    </w:p>
    <w:p>
      <w:pPr>
        <w:pStyle w:val="ListBullet"/>
      </w:pPr>
      <w:r>
        <w:t>Proteins exchanges</w:t>
      </w:r>
    </w:p>
    <w:p>
      <w:pPr>
        <w:pStyle w:val="ListBullet"/>
      </w:pPr>
      <w:r>
        <w:t>Fats exchanges</w:t>
      </w:r>
    </w:p>
    <w:p>
      <w:pPr>
        <w:pStyle w:val="ListBullet"/>
      </w:pPr>
      <w:r>
        <w:t>Two ounces of turkey on your plate counts as two servings or exchanges. A sandwich consisting of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cooked cereal ½cup 125 mL</w:t>
      </w:r>
    </w:p>
    <w:p>
      <w:pPr>
        <w:pStyle w:val="ListNumber"/>
      </w:pPr>
      <w:r>
        <w:t>pasta, cooked ½cup 125 mL</w:t>
      </w:r>
    </w:p>
    <w:p>
      <w:pPr>
        <w:pStyle w:val="ListNumber"/>
      </w:pPr>
      <w:r>
        <w:t>rice, cooked1⁄3cup 80mL</w:t>
      </w:r>
    </w:p>
    <w:p>
      <w:pPr>
        <w:pStyle w:val="ListNumber"/>
      </w:pPr>
      <w:r>
        <w:t>cooked vegetables ½cup 125 mL</w:t>
      </w:r>
    </w:p>
    <w:p>
      <w:pPr>
        <w:pStyle w:val="ListNumber"/>
      </w:pPr>
      <w:r>
        <w:t>cookies 2small 2small</w:t>
      </w:r>
    </w:p>
    <w:p>
      <w:pPr>
        <w:pStyle w:val="ListNumber"/>
      </w:pPr>
      <w:r>
        <w:t>jam or jelly 1tbsp 15mL8. Manage consumption of alcoholic beverages.</w:t>
      </w:r>
    </w:p>
    <w:p>
      <w:pPr>
        <w:pStyle w:val="ListNumber"/>
      </w:pPr>
      <w:r>
        <w:t>Alcoholic beverages are high in calories but provide few nutrients. Heavy drinking may</w:t>
      </w:r>
    </w:p>
    <w:p>
      <w:pPr>
        <w:pStyle w:val="ListNumber"/>
      </w:pPr>
      <w:r>
        <w:t>cause a variety of serious diseases. Moderate drinking-one or two drinks a day-appears to do little harm and may, in fact, be of some benefit.</w:t>
      </w:r>
    </w:p>
    <w:p>
      <w:pPr>
        <w:pStyle w:val="ListNumber"/>
      </w:pPr>
      <w:r>
        <w:t>taking medications that interact with alcohol, and people with certain medical conditions, should avoid alcohol completely. i n addition, alcoholic beverages should be avoided by people engaging</w:t>
      </w:r>
    </w:p>
    <w:p>
      <w:pPr>
        <w:pStyle w:val="ListNumber"/>
      </w:pPr>
      <w:r>
        <w:t>in activities that require attention, skill, or coordination, such as driving or operating machinery.</w:t>
      </w:r>
    </w:p>
    <w:p>
      <w:pPr>
        <w:pStyle w:val="ListNumber"/>
      </w:pPr>
      <w:r>
        <w:t>Another way to help devise a healthful diet involves a concept called exchange groups. i n the nutrition exchange system, foods are divided</w:t>
      </w:r>
    </w:p>
    <w:p>
      <w:pPr>
        <w:pStyle w:val="ListNumber"/>
      </w:pPr>
      <w:r>
        <w:t>sizes. table 5.2 gives examples of serving sizes for common foods.</w:t>
      </w:r>
    </w:p>
    <w:p>
      <w:pPr>
        <w:pStyle w:val="ListNumber"/>
      </w:pPr>
      <w:r>
        <w:t>accuracy is limited.) table 5.3 lists how many calories and how much</w:t>
      </w:r>
    </w:p>
    <w:p>
      <w:pPr>
        <w:pStyle w:val="ListNumber"/>
      </w:pPr>
      <w:r>
        <w:t>needs. then consult various published tables to plan a daily</w:t>
      </w:r>
    </w:p>
    <w:p>
      <w:pPr>
        <w:pStyle w:val="ListNumber"/>
      </w:pPr>
      <w:r>
        <w:t>diet consisting of fixed numbers of servings from each group.</w:t>
      </w:r>
    </w:p>
    <w:p>
      <w:pPr>
        <w:pStyle w:val="ListNumber"/>
      </w:pPr>
      <w:r>
        <w:t>Consulting table 5.3, we can calculate that this diet would</w:t>
      </w:r>
    </w:p>
    <w:p>
      <w:pPr>
        <w:pStyle w:val="ListNumber"/>
      </w:pPr>
      <w:r>
        <w:t>supply about 215 g carbohydrate, 90 g protein, and 20 to 30 g fat (if only low-fat dairy and protein foods are consumed). these</w:t>
      </w:r>
    </w:p>
    <w:p>
      <w:pPr>
        <w:pStyle w:val="ListNumber"/>
      </w:pPr>
      <w:r>
        <w:t>remember that serving sizes must be followed closely for this system to work. For example,</w:t>
      </w:r>
    </w:p>
    <w:p>
      <w:pPr>
        <w:pStyle w:val="ListNumber"/>
      </w:pPr>
      <w:r>
        <w:t>ounces of turkey on your plate counts as two servings or exchanges. A sandwich consisting of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