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MINI LOBSTER CLUB SANDWICH WITH TAHITIAN VANILLA BEAN AIOLI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Three slices pancetta, each about slices pancetta, each about</w:t>
      </w:r>
    </w:p>
    <w:p>
      <w:pPr>
        <w:pStyle w:val="ListBullet"/>
      </w:pPr>
      <w:r>
        <w:t>Three ounces cooked lobster meat, from the tail or claw of a 1½- to 2-pound lobster (see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Slice</w:t>
      </w:r>
    </w:p>
    <w:p>
      <w:pPr>
        <w:pStyle w:val="ListBullet"/>
      </w:pPr>
      <w:r>
        <w:t>Grill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