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service, for the cooking broth, combine the white asparagus juice and water in a pot and brin g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mL White Asparagus Juice</w:t>
      </w:r>
    </w:p>
    <w:p>
      <w:pPr>
        <w:pStyle w:val="ListBullet"/>
      </w:pPr>
      <w:r>
        <w:t>Four g lemon thyme</w:t>
      </w:r>
    </w:p>
    <w:p>
      <w:pPr>
        <w:pStyle w:val="ListBullet"/>
      </w:pPr>
      <w:r>
        <w:t>Five g lemon verbena</w:t>
      </w:r>
    </w:p>
    <w:p>
      <w:pPr>
        <w:pStyle w:val="ListBullet"/>
      </w:pPr>
      <w:r>
        <w:t>Ten g green oxalis</w:t>
      </w:r>
    </w:p>
    <w:p>
      <w:pPr>
        <w:pStyle w:val="ListBullet"/>
      </w:pPr>
      <w:r>
        <w:t>One knob of fresh ginger knob of fresh ginger</w:t>
      </w:r>
    </w:p>
    <w:p>
      <w:pPr>
        <w:pStyle w:val="ListBullet"/>
      </w:pPr>
      <w:r>
        <w:t>One White Asparagus spear White Asparagus spear</w:t>
      </w:r>
    </w:p>
    <w:p>
      <w:pPr>
        <w:pStyle w:val="ListBullet"/>
      </w:pPr>
      <w:r>
        <w:t>Three or 4  drops of Italian balsamic vinegar or 4 drops of Italian balsamic vinegar</w:t>
      </w:r>
    </w:p>
    <w:p>
      <w:pPr>
        <w:pStyle w:val="ListBullet"/>
      </w:pPr>
      <w:r>
        <w:t>Three or 4  thin slices of ripe red strawberries or 4 thin slices of ripe red strawberries</w:t>
      </w:r>
    </w:p>
    <w:p>
      <w:pPr>
        <w:pStyle w:val="ListBullet"/>
      </w:pPr>
      <w:r>
        <w:t>Four or 5 drops of Elderflower Oil* or 5 drops of Elderflower Oil*</w:t>
      </w:r>
    </w:p>
    <w:p>
      <w:pPr>
        <w:pStyle w:val="ListBullet"/>
      </w:pPr>
      <w:r>
        <w:t>One large Salted Magnolia Blossom leaf large Salted Magnolia Blossom leaf</w:t>
      </w:r>
    </w:p>
    <w:p>
      <w:pPr>
        <w:pStyle w:val="ListBullet"/>
      </w:pPr>
      <w:r>
        <w:t>Three or 4 magnolia pistils or 4 magnolia pistils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