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Bake for 12 to 15 minutes, until the crust is golden brown and the dough is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ounces fresh mozzarella cheese, cut into ¼-inch-thick pieces</w:t>
      </w:r>
    </w:p>
    <w:p>
      <w:pPr>
        <w:pStyle w:val="ListBullet"/>
      </w:pPr>
      <w:r>
        <w:t>10 to 12 slices salami slices salami</w:t>
      </w:r>
    </w:p>
    <w:p>
      <w:pPr>
        <w:pStyle w:val="ListBullet"/>
      </w:pPr>
      <w:r>
        <w:t>20 to 24 seedless red grapes, halved seedless red grapes, halved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