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 the dried Japanese quince in a spice grinder until well powdered. Combine the powdered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bunc h of yarrow bunc h of yarrow</w:t>
      </w:r>
    </w:p>
    <w:p>
      <w:pPr>
        <w:pStyle w:val="ListBullet"/>
      </w:pPr>
      <w:r>
        <w:t>One bunch of lemon thyme bunch of lemon thyme</w:t>
      </w:r>
    </w:p>
    <w:p>
      <w:pPr>
        <w:pStyle w:val="ListBullet"/>
      </w:pPr>
      <w:r>
        <w:t>One bunch of wood sorrel bunch of wood sorrel</w:t>
      </w:r>
    </w:p>
    <w:p>
      <w:pPr>
        <w:pStyle w:val="ListBullet"/>
      </w:pPr>
      <w:r>
        <w:t>Four pine shoots pine shoots</w:t>
      </w:r>
    </w:p>
    <w:p>
      <w:pPr>
        <w:pStyle w:val="ListBullet"/>
      </w:pPr>
      <w:r>
        <w:t>One piece marinated Pine Cone</w:t>
      </w:r>
    </w:p>
    <w:p>
      <w:pPr>
        <w:pStyle w:val="ListBullet"/>
      </w:pPr>
      <w:r>
        <w:t>Three or 4 Marinated Pickled Rose Petals or 4 Marinated Pickled Rose Petals</w:t>
      </w:r>
    </w:p>
    <w:p>
      <w:pPr>
        <w:pStyle w:val="ListBullet"/>
      </w:pPr>
      <w:r>
        <w:t>Four or 5 Marinated Pine Shoots or 5 Marinated Pine Shoots</w:t>
      </w:r>
    </w:p>
    <w:p>
      <w:pPr>
        <w:pStyle w:val="ListBullet"/>
      </w:pPr>
      <w:r>
        <w:t>Three or 4 black currant shoots, cut in half or 4 black currant shoots, cut in half</w:t>
      </w:r>
    </w:p>
    <w:p>
      <w:pPr>
        <w:pStyle w:val="ListBullet"/>
      </w:pPr>
      <w:r>
        <w:t>Two Forest Skewers Forest Skewers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