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COntr Olling CHanges during COOKing 277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lessens the dissolving out of nutrients and flavor, and does not break up delicate vegetables. Over -</w:t>
      </w:r>
    </w:p>
    <w:p>
      <w:pPr>
        <w:pStyle w:val="ListNumber"/>
      </w:pPr>
      <w:r>
        <w:t>cooking, however, can occur rapidly in steamers.</w:t>
      </w:r>
    </w:p>
    <w:p>
      <w:pPr>
        <w:pStyle w:val="ListNumber"/>
      </w:pPr>
      <w:r>
        <w:t>Do not use baking soda to maintain green color. s oda destroys vitamins and makes texture</w:t>
      </w:r>
    </w:p>
    <w:p>
      <w:pPr>
        <w:pStyle w:val="ListNumber"/>
      </w:pPr>
      <w:r>
        <w:t>unpleasantly mushy and slippery.</w:t>
      </w:r>
    </w:p>
    <w:p>
      <w:pPr>
        <w:pStyle w:val="ListNumber"/>
      </w:pPr>
      <w:r>
        <w:t>How much water should be used when boiling? a large quantity of water helps dissolve plant</w:t>
      </w:r>
    </w:p>
    <w:p>
      <w:pPr>
        <w:pStyle w:val="ListNumber"/>
      </w:pPr>
      <w:r>
        <w:t>acids, helps preserve colors, and speeds cooking. but some cooks feel an excessive amount of nutri-</w:t>
      </w:r>
    </w:p>
    <w:p>
      <w:pPr>
        <w:pStyle w:val="ListNumber"/>
      </w:pPr>
      <w:r>
        <w:t>ents are lost. s ee the next section for further discussion.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