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DAYS-OLD BREAD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Two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eggs eggs</w:t>
      </w:r>
    </w:p>
    <w:p>
      <w:pPr>
        <w:pStyle w:val="ListBullet"/>
      </w:pPr>
      <w:r>
        <w:t>Two tablespoons sugar</w:t>
      </w:r>
    </w:p>
    <w:p>
      <w:pPr>
        <w:pStyle w:val="ListBullet"/>
      </w:pPr>
      <w:r>
        <w:t>One cup milk2 slices day-old Basic Country Bread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