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Ensure that the sea lettuce is very well washed and devoid of any sand or sea creatures. Place</w:t>
      </w:r>
    </w:p>
    <w:p>
      <w:r>
        <w:rPr>
          <w:b/>
          <w:color w:val="3E2723"/>
        </w:rPr>
        <w:t>Cuisine Type:</w:t>
      </w:r>
      <w:r>
        <w:t xml:space="preserve"> Mediterranean/Greek</w:t>
      </w:r>
    </w:p>
    <w:p>
      <w:r>
        <w:rPr>
          <w:b/>
          <w:color w:val="3E2723"/>
        </w:rPr>
        <w:t>Course:</w:t>
      </w:r>
      <w:r>
        <w:t xml:space="preserve"> Desserts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One Hundred mL Mushroom -Kelp Broth*</w:t>
      </w:r>
    </w:p>
    <w:p>
      <w:pPr>
        <w:pStyle w:val="ListBullet"/>
      </w:pPr>
      <w:r>
        <w:t>200 mL filtered water</w:t>
      </w:r>
    </w:p>
    <w:p>
      <w:pPr>
        <w:pStyle w:val="ListBullet"/>
      </w:pPr>
      <w:r>
        <w:t>One Hundred g Irish moss</w:t>
      </w:r>
    </w:p>
    <w:p>
      <w:pPr>
        <w:pStyle w:val="ListBullet"/>
      </w:pPr>
      <w:r>
        <w:t>Two Japanese quince, frozen Japanese quince, frozen</w:t>
      </w:r>
    </w:p>
    <w:p>
      <w:pPr>
        <w:pStyle w:val="ListBullet"/>
      </w:pPr>
      <w:r>
        <w:t>One piece Cooked Sugar Kelp</w:t>
      </w:r>
    </w:p>
    <w:p>
      <w:pPr>
        <w:pStyle w:val="ListBullet"/>
      </w:pPr>
      <w:r>
        <w:t>Ten medium to large potted oregano leaves medium to large potted oregano leaves</w:t>
      </w:r>
    </w:p>
    <w:p>
      <w:pPr>
        <w:pStyle w:val="ListBullet"/>
      </w:pPr>
      <w:r>
        <w:t>Ten medium lemon verbena leaves medium lemon verbena leaves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r>
        <w:t>*No method provided*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Temper</w:t>
      </w:r>
    </w:p>
    <w:p>
      <w:pPr>
        <w:pStyle w:val="ListBullet"/>
      </w:pPr>
      <w:r>
        <w:t>Slice</w:t>
      </w:r>
    </w:p>
    <w:p>
      <w:pPr>
        <w:pStyle w:val="ListBullet"/>
      </w:pPr>
      <w:r>
        <w:t>Steam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