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Foraged Plate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mL Lemon Verbena Kombucha*</w:t>
      </w:r>
    </w:p>
    <w:p>
      <w:pPr>
        <w:pStyle w:val="ListBullet"/>
      </w:pPr>
      <w:r>
        <w:t>500 g plums</w:t>
      </w:r>
    </w:p>
    <w:p>
      <w:pPr>
        <w:pStyle w:val="ListBullet"/>
      </w:pPr>
      <w:r>
        <w:t>200 mL plum infusion</w:t>
      </w:r>
    </w:p>
    <w:p>
      <w:pPr>
        <w:pStyle w:val="ListBullet"/>
      </w:pPr>
      <w:r>
        <w:t>200 mL Quince Juice*</w:t>
      </w:r>
    </w:p>
    <w:p>
      <w:pPr>
        <w:pStyle w:val="ListBullet"/>
      </w:pPr>
      <w:r>
        <w:t>Twenty g Douglas fir needles</w:t>
      </w:r>
    </w:p>
    <w:p>
      <w:pPr>
        <w:pStyle w:val="ListBullet"/>
      </w:pPr>
      <w:r>
        <w:t>Twenty g pine shoots</w:t>
      </w:r>
    </w:p>
    <w:p>
      <w:pPr>
        <w:pStyle w:val="ListBullet"/>
      </w:pPr>
      <w:r>
        <w:t>Eight g green coriander seeds</w:t>
      </w:r>
    </w:p>
    <w:p>
      <w:pPr>
        <w:pStyle w:val="ListBullet"/>
      </w:pPr>
      <w:r>
        <w:t>Thirty g unripe sea buckthorn</w:t>
      </w:r>
    </w:p>
    <w:p>
      <w:pPr>
        <w:pStyle w:val="ListBullet"/>
      </w:pPr>
      <w:r>
        <w:t>400 mL plum -quince infusion</w:t>
      </w:r>
    </w:p>
    <w:p>
      <w:pPr>
        <w:pStyle w:val="ListBullet"/>
      </w:pPr>
      <w:r>
        <w:t>Seventy mL pine infusion</w:t>
      </w:r>
    </w:p>
    <w:p>
      <w:pPr>
        <w:pStyle w:val="ListBullet"/>
      </w:pPr>
      <w:r>
        <w:t>Twenty mL Pine Vinegar*</w:t>
      </w:r>
    </w:p>
    <w:p>
      <w:pPr>
        <w:pStyle w:val="ListBullet"/>
      </w:pPr>
      <w:r>
        <w:t>Sixty g Douglas Fir Oil*</w:t>
      </w:r>
    </w:p>
    <w:p>
      <w:pPr>
        <w:pStyle w:val="ListBullet"/>
      </w:pPr>
      <w:r>
        <w:t>Fifty g fresh walnuts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