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Italy played a key role in the story of spice when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hot red chilli flakes</w:t>
      </w:r>
    </w:p>
    <w:p>
      <w:pPr>
        <w:pStyle w:val="ListBullet"/>
      </w:pPr>
      <w:r>
        <w:t>One tsp dried oregano</w:t>
      </w:r>
    </w:p>
    <w:p>
      <w:pPr>
        <w:pStyle w:val="ListBullet"/>
      </w:pPr>
      <w:r>
        <w:t>One tsp garlic powder</w:t>
      </w:r>
    </w:p>
    <w:p>
      <w:pPr>
        <w:pStyle w:val="ListBullet"/>
      </w:pPr>
      <w:r>
        <w:t>One tsp salt</w:t>
      </w:r>
    </w:p>
    <w:p>
      <w:pPr>
        <w:pStyle w:val="ListBullet"/>
      </w:pPr>
      <w:r>
        <w:t>One tsp ground black pepper</w:t>
      </w:r>
    </w:p>
    <w:p>
      <w:pPr>
        <w:pStyle w:val="ListBullet"/>
      </w:pPr>
      <w:r>
        <w:t>One tbsp olive oil</w:t>
      </w:r>
    </w:p>
    <w:p>
      <w:pPr>
        <w:pStyle w:val="ListBullet"/>
      </w:pPr>
      <w:r>
        <w:t>One onion, finely chopped onion, finely chopped</w:t>
      </w:r>
    </w:p>
    <w:p>
      <w:pPr>
        <w:pStyle w:val="ListBullet"/>
      </w:pPr>
      <w:r>
        <w:t>Two x 400g cans chopped tomatoes x 400g cans chopped tomatoes</w:t>
      </w:r>
    </w:p>
    <w:p>
      <w:pPr>
        <w:pStyle w:val="ListBullet"/>
      </w:pPr>
      <w:r>
        <w:t>Five minutes. Add the spice mix minutes. Add the spice mix</w:t>
      </w:r>
    </w:p>
    <w:p>
      <w:pPr>
        <w:pStyle w:val="ListBullet"/>
      </w:pPr>
      <w:r>
        <w:t>Ten minutes. Serve with penne pasta.  Penne pasta minutes. Serve with penne pasta. Penne pasta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