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Rehydrate the seaweed and then wash it well in a few changes of cold water. Combine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 2 Fava Rice Shoyu*</w:t>
      </w:r>
    </w:p>
    <w:p>
      <w:pPr>
        <w:pStyle w:val="ListBullet"/>
      </w:pPr>
      <w:r>
        <w:t>Three pieces Aerated Shrimp Mousse</w:t>
      </w:r>
    </w:p>
    <w:p>
      <w:pPr>
        <w:pStyle w:val="ListBullet"/>
      </w:pPr>
      <w:r>
        <w:t>Six drops Shrimp –Tarry Lapsang Souchong Garum* drops Shrimp -Tarry Lapsang Souchong Garum*</w:t>
      </w:r>
    </w:p>
    <w:p>
      <w:pPr>
        <w:pStyle w:val="ListBullet"/>
      </w:pPr>
      <w:r>
        <w:t>Three pieces Marinated Sugar Kelp 3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