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Season the parsley purée daily with beef garum and salt to taste. Once seasoned, transfer to a piping bag and reserve in the fridge until service.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lovage</w:t>
      </w:r>
    </w:p>
    <w:p>
      <w:pPr>
        <w:pStyle w:val="ListBullet"/>
      </w:pPr>
      <w:r>
        <w:t>One Hundred g lemon verbena 50 lemon thyme</w:t>
      </w:r>
    </w:p>
    <w:p>
      <w:pPr>
        <w:pStyle w:val="ListBullet"/>
      </w:pPr>
      <w:r>
        <w:t>Two L filtered water L filtered water</w:t>
      </w:r>
    </w:p>
    <w:p>
      <w:pPr>
        <w:pStyle w:val="ListBullet"/>
      </w:pPr>
      <w:r>
        <w:t>150 g Dried Koji*</w:t>
      </w:r>
    </w:p>
    <w:p>
      <w:pPr>
        <w:pStyle w:val="ListBullet"/>
      </w:pPr>
      <w:r>
        <w:t>Forty g salt</w:t>
      </w:r>
    </w:p>
    <w:p>
      <w:pPr>
        <w:pStyle w:val="ListBullet"/>
      </w:pPr>
      <w:r>
        <w:t>Ten zucchini flowers zucchini flowers</w:t>
      </w:r>
    </w:p>
    <w:p>
      <w:pPr>
        <w:pStyle w:val="ListBullet"/>
      </w:pPr>
      <w:r>
        <w:t>Fifty g dried black trumpet mushrooms</w:t>
      </w:r>
    </w:p>
    <w:p>
      <w:pPr>
        <w:pStyle w:val="ListBullet"/>
      </w:pPr>
      <w:r>
        <w:t>Twenty-Five g dried chanterelles</w:t>
      </w:r>
    </w:p>
    <w:p>
      <w:pPr>
        <w:pStyle w:val="ListBullet"/>
      </w:pPr>
      <w:r>
        <w:t>Ten g dried ceps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