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BRAIN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duck head duck head</w:t>
      </w:r>
    </w:p>
    <w:p>
      <w:pPr>
        <w:pStyle w:val="ListBullet"/>
      </w:pPr>
      <w:r>
        <w:t>Four g picked lemon thyme leaves</w:t>
      </w:r>
    </w:p>
    <w:p>
      <w:pPr>
        <w:pStyle w:val="ListBullet"/>
      </w:pPr>
      <w:r>
        <w:t>Ten g Cep Oi l*</w:t>
      </w:r>
    </w:p>
    <w:p>
      <w:pPr>
        <w:pStyle w:val="ListBullet"/>
      </w:pPr>
      <w:r>
        <w:t>Ten g Spruce Wood Oil*</w:t>
      </w:r>
    </w:p>
    <w:p>
      <w:pPr>
        <w:pStyle w:val="ListBullet"/>
      </w:pPr>
      <w:r>
        <w:t>Two g arctic thyme leaves</w:t>
      </w:r>
    </w:p>
    <w:p>
      <w:pPr>
        <w:pStyle w:val="ListBullet"/>
      </w:pPr>
      <w:r>
        <w:t>Fifteen g brine from Salted Unripe Plums*</w:t>
      </w:r>
    </w:p>
    <w:p>
      <w:pPr>
        <w:pStyle w:val="ListBullet"/>
      </w:pPr>
      <w:r>
        <w:t>One kg blueberries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