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301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choke (fuzzy center) with melon ball cutter. (r emove choke before or after cooking.) dip in</w:t>
      </w:r>
    </w:p>
    <w:p>
      <w:pPr>
        <w:pStyle w:val="ListNumber"/>
      </w:pPr>
      <w:r>
        <w:t>lemon juice immediately. to prepare bottoms, see Figures 11.15 and 11.16.</w:t>
      </w:r>
    </w:p>
    <w:p>
      <w:pPr>
        <w:pStyle w:val="ListNumber"/>
      </w:pPr>
      <w:r>
        <w:t>Percentage Yield: 80% (whole, trimmed), 30% (bottoms only)FIGURE 11.15 trimming artichoke bottoms.</w:t>
      </w:r>
    </w:p>
    <w:p>
      <w:pPr>
        <w:pStyle w:val="ListNumber"/>
      </w:pPr>
      <w:r>
        <w:t>(b) break off the outer leaves.</w:t>
      </w:r>
    </w:p>
    <w:p>
      <w:pPr>
        <w:pStyle w:val="ListNumber"/>
      </w:pPr>
      <w:r>
        <w:t>shown, being careful not to cut into the base of the artichoke.</w:t>
      </w:r>
    </w:p>
    <w:p>
      <w:pPr>
        <w:pStyle w:val="ListNumber"/>
      </w:pPr>
      <w:r>
        <w:t>(d) Cut off the remaining leaves above the base.</w:t>
      </w:r>
    </w:p>
    <w:p>
      <w:pPr>
        <w:pStyle w:val="ListNumber"/>
      </w:pPr>
      <w:r>
        <w:t>(e) With a paring knife, trim off the green outer peel to give the base a smooth, neat appearance.</w:t>
      </w:r>
    </w:p>
    <w:p>
      <w:pPr>
        <w:pStyle w:val="ListNumber"/>
      </w:pPr>
      <w:r>
        <w:t>(f) With a ball cutter or tablespoon, scrape out the fuzzy choke.</w:t>
      </w:r>
    </w:p>
    <w:p>
      <w:pPr>
        <w:pStyle w:val="ListNumber"/>
      </w:pPr>
      <w:r>
        <w:t>(g) a trimmed artichoke bottom on the left; a trimmed whole artichoke on the right. note that the points of the leaves have been cut off and the center choke removed.</w:t>
      </w:r>
    </w:p>
    <w:p>
      <w:pPr>
        <w:pStyle w:val="ListNumber"/>
      </w:pPr>
      <w:r>
        <w:t>FIGURE 11.16 to keep the cut stem end of an</w:t>
      </w:r>
    </w:p>
    <w:p>
      <w:pPr>
        <w:pStyle w:val="ListNumber"/>
      </w:pPr>
      <w:r>
        <w:t>artichoke from darkening during steaming or boiling, tie a slice of lemon over the cut surface.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