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NORDIC OLIVES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nasturtium stems</w:t>
      </w:r>
    </w:p>
    <w:p>
      <w:pPr>
        <w:pStyle w:val="ListBullet"/>
      </w:pPr>
      <w:r>
        <w:t>Two g lemon verbena leaves</w:t>
      </w:r>
    </w:p>
    <w:p>
      <w:pPr>
        <w:pStyle w:val="ListBullet"/>
      </w:pPr>
      <w:r>
        <w:t>Six g parsley leaves</w:t>
      </w:r>
    </w:p>
    <w:p>
      <w:pPr>
        <w:pStyle w:val="ListBullet"/>
      </w:pPr>
      <w:r>
        <w:t>Ten g Parsley Oil*</w:t>
      </w:r>
    </w:p>
    <w:p>
      <w:pPr>
        <w:pStyle w:val="ListBullet"/>
      </w:pPr>
      <w:r>
        <w:t>Ten black currant buds black currant buds</w:t>
      </w:r>
    </w:p>
    <w:p>
      <w:pPr>
        <w:pStyle w:val="ListBullet"/>
      </w:pPr>
      <w:r>
        <w:t>Ten fresh coriander seeds fresh coriander seeds</w:t>
      </w:r>
    </w:p>
    <w:p>
      <w:pPr>
        <w:pStyle w:val="ListBullet"/>
      </w:pPr>
      <w:r>
        <w:t>Ten small white currants small white currants</w:t>
      </w:r>
    </w:p>
    <w:p>
      <w:pPr>
        <w:pStyle w:val="ListBullet"/>
      </w:pPr>
      <w:r>
        <w:t>Ten Salted Sloeberries*, halved and pitted Salted Sloeberries*, halved and pitted</w:t>
      </w:r>
    </w:p>
    <w:p>
      <w:pPr>
        <w:pStyle w:val="ListBullet"/>
      </w:pPr>
      <w:r>
        <w:t>Ten ripe red gooseberries ripe red gooseberries</w:t>
      </w:r>
    </w:p>
    <w:p>
      <w:pPr>
        <w:pStyle w:val="ListBullet"/>
      </w:pPr>
      <w:r>
        <w:t>Ten minutes prior to serving, remove the gooseberries from the freezer, and carefully skewer two minutes prior to serving, remove the gooseberries from the freezer, and carefully skewer two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