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Alte! aplicapit GS CUISE . watuae clade vlan aoe cea 140</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Advanced</w:t>
      </w:r>
    </w:p>
    <w:p>
      <w:r>
        <w:rPr>
          <w:color w:val="1565C0"/>
        </w:rPr>
        <w:t>──────────────────────────────────────────────────</w:t>
      </w:r>
    </w:p>
    <w:p>
      <w:pPr>
        <w:pStyle w:val="Heading2"/>
      </w:pPr>
      <w:r>
        <w:t>Ingredients</w:t>
      </w:r>
    </w:p>
    <w:p>
      <w:pPr>
        <w:pStyle w:val="ListBullet"/>
      </w:pPr>
      <w:r>
        <w:t>siproape” am. avut dreptate .... .\. a winemisce tase penal 184</w:t>
      </w:r>
    </w:p>
    <w:p>
      <w:pPr>
        <w:pStyle w:val="ListBullet"/>
      </w:pPr>
      <w:r>
        <w:t>Frumusetea tehnologie: - foile Excel ...c.0c00iseccce cues: 191</w:t>
      </w:r>
    </w:p>
    <w:p>
      <w:r>
        <w:rPr>
          <w:color w:val="1565C0"/>
        </w:rPr>
        <w:t>──────────────────────────────────────────────────</w:t>
      </w:r>
    </w:p>
    <w:p>
      <w:pPr>
        <w:pStyle w:val="Heading2"/>
      </w:pPr>
      <w:r>
        <w:t>Method</w:t>
      </w:r>
    </w:p>
    <w:p>
      <w:pPr>
        <w:pStyle w:val="ListNumber"/>
      </w:pPr>
      <w:r>
        <w:t>Alte! aplicapit GS CUISE . watuae clade vlan aoe cea 140 Evolutia corpului inotatorului...... Khia *oinynjoytgo cay te ETE ee 141 Ge vedeti'si ce nu vedeti sie icin aeinklsoooier mins. arp mieten! 142 Me EGE «6 suis ins butensn cide toes colCabnciaiabtstutess anata SA ene eae 145 Protectia ca de teflon a lui Giacomo Casanova ............+5. 145 » SUNL O PETSOANA CATE-$1 ASUMA TISCUTT® 6.6 cece cece eee ee ee 148 Sunt o Lebada Neagri - deviatia antropicd ............22..4: 150 Cosmeticul,, dincau</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