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801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801</w:t>
      </w:r>
    </w:p>
    <w:p>
      <w:pPr>
        <w:pStyle w:val="ListBullet"/>
      </w:pPr>
      <w:r>
        <w:t>best to taste like high-grade butter.</w:t>
      </w:r>
    </w:p>
    <w:p>
      <w:pPr>
        <w:pStyle w:val="ListBullet"/>
      </w:pPr>
      <w:r>
        <w:t>like butter.</w:t>
      </w:r>
    </w:p>
    <w:p>
      <w:pPr>
        <w:pStyle w:val="ListBullet"/>
      </w:pPr>
      <w:r>
        <w:t>CHEESE</w:t>
      </w:r>
    </w:p>
    <w:p>
      <w:pPr>
        <w:pStyle w:val="ListBullet"/>
      </w:pPr>
      <w:r>
        <w:t>Cheeses can be classified by the way in which they are ripened.</w:t>
      </w:r>
    </w:p>
    <w:p>
      <w:pPr>
        <w:pStyle w:val="ListBullet"/>
      </w:pPr>
      <w:r>
        <w:t>orange or brown as the cheese ages.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preservatives, and added vitamins. Like butter, it is about 80 percent fat. diet and low-fat margarines</w:t>
      </w:r>
    </w:p>
    <w:p>
      <w:pPr>
        <w:pStyle w:val="ListNumber"/>
      </w:pPr>
      <w:r>
        <w:t>have less fat and a much higher water content, so they can’t be used in cooking like butter or regular</w:t>
      </w:r>
    </w:p>
    <w:p>
      <w:pPr>
        <w:pStyle w:val="ListNumber"/>
      </w:pPr>
      <w:r>
        <w:t>Flavors of different brands should be evaluated carefully because they vary considerably.</w:t>
      </w:r>
    </w:p>
    <w:p>
      <w:pPr>
        <w:pStyle w:val="ListNumber"/>
      </w:pPr>
      <w:r>
        <w:t>best to taste like high-grade butter.</w:t>
      </w:r>
    </w:p>
    <w:p>
      <w:pPr>
        <w:pStyle w:val="ListNumber"/>
      </w:pPr>
      <w:r>
        <w:t>heated. Those without lecithin do not. i n all other respects, margarine is handled and stored</w:t>
      </w:r>
    </w:p>
    <w:p>
      <w:pPr>
        <w:pStyle w:val="ListNumber"/>
      </w:pPr>
      <w:r>
        <w:t>Cheese is a food produced by separating milk solids from whey by curdling or coagulation. This</w:t>
      </w:r>
    </w:p>
    <w:p>
      <w:pPr>
        <w:pStyle w:val="ListNumber"/>
      </w:pPr>
      <w:r>
        <w:t>(see sidebar). The resulting curds are drained, processed, and cured or aged in a variety of ways. The</w:t>
      </w:r>
    </w:p>
    <w:p>
      <w:pPr>
        <w:pStyle w:val="ListNumber"/>
      </w:pPr>
      <w:r>
        <w:t>liquid that drains from the curds is called whey.</w:t>
      </w:r>
    </w:p>
    <w:p>
      <w:pPr>
        <w:pStyle w:val="ListNumber"/>
      </w:pPr>
      <w:r>
        <w:t>san, from cheddar to s wiss, from blue to Limburger. variables that produce these differences include</w:t>
      </w:r>
    </w:p>
    <w:p>
      <w:pPr>
        <w:pStyle w:val="ListNumber"/>
      </w:pPr>
      <w:r>
        <w:t>cutting and draining the curd, the way the curds are heated, pressed, or handled, and all the condi-</w:t>
      </w:r>
    </w:p>
    <w:p>
      <w:pPr>
        <w:pStyle w:val="ListNumber"/>
      </w:pPr>
      <w:r>
        <w:t>Ripening is the process that converts freshly made curds into distinctive, flavorful cheeses.</w:t>
      </w:r>
    </w:p>
    <w:p>
      <w:pPr>
        <w:pStyle w:val="ListNumber"/>
      </w:pPr>
      <w:r>
        <w:t>ture. Much of a cheese’s final character is determined by its ripening agent and the way it acts on the cheese.</w:t>
      </w:r>
    </w:p>
    <w:p>
      <w:pPr>
        <w:pStyle w:val="ListNumber"/>
      </w:pPr>
      <w:r>
        <w:t>Cheeses can be classified by the way in which they are ripened.</w:t>
      </w:r>
    </w:p>
    <w:p>
      <w:pPr>
        <w:pStyle w:val="ListNumber"/>
      </w:pPr>
      <w:r>
        <w:t>Bacteria ripened from inside , such as cheddar, swiss, gouda, and parmesan. This category</w:t>
      </w:r>
    </w:p>
    <w:p>
      <w:pPr>
        <w:pStyle w:val="ListNumber"/>
      </w:pPr>
      <w:r>
        <w:t>includes most hard-ripened and hard grating cheeses. These ripen uniformly throughout</w:t>
      </w:r>
    </w:p>
    <w:p>
      <w:pPr>
        <w:pStyle w:val="ListNumber"/>
      </w:pPr>
      <w:r>
        <w:t>Washed-rind cheeses, such as Limburger and Liederkranz. These are so called because the sur -</w:t>
      </w:r>
    </w:p>
    <w:p>
      <w:pPr>
        <w:pStyle w:val="ListNumber"/>
      </w:pPr>
      <w:r>
        <w:t>aging and ripening. Washed-rind cheeses usually have an orange or reddish rind that is thinner</w:t>
      </w:r>
    </w:p>
    <w:p>
      <w:pPr>
        <w:pStyle w:val="ListNumber"/>
      </w:pPr>
      <w:r>
        <w:t>than the mold rind of mold-ripened cheeses. They usually become softer as they ripen. Many washed-rind cheeses have a pungent aroma when ripe.</w:t>
      </w:r>
    </w:p>
    <w:p>
      <w:pPr>
        <w:pStyle w:val="ListNumber"/>
      </w:pPr>
      <w:r>
        <w:t>Blue-veined cheeses, such as r oquefort and s tilton. These contain mold cultures that spread</w:t>
      </w:r>
    </w:p>
    <w:p>
      <w:pPr>
        <w:pStyle w:val="ListNumber"/>
      </w:pPr>
      <w:r>
        <w:t>through the interior of the cheese.Mold-rind cheeses, such as b rie, Camembert, and s t. andré. These have a mold crust or rind that</w:t>
      </w:r>
    </w:p>
    <w:p>
      <w:pPr>
        <w:pStyle w:val="ListNumber"/>
      </w:pPr>
      <w:r>
        <w:t>orange or brown as the cheese ages.</w:t>
      </w:r>
    </w:p>
    <w:p>
      <w:pPr>
        <w:pStyle w:val="ListNumber"/>
      </w:pPr>
      <w:r>
        <w:t>Unripened cheeses, such as cottage, cream, and baker’s cheese.reNNet aND VeGetarIaN</w:t>
      </w:r>
    </w:p>
    <w:p>
      <w:pPr>
        <w:pStyle w:val="ListNumber"/>
      </w:pPr>
      <w:r>
        <w:t>in cheese production is rennet, as the text explains. Most traditional cheeses</w:t>
      </w:r>
    </w:p>
    <w:p>
      <w:pPr>
        <w:pStyle w:val="ListNumber"/>
      </w:pPr>
      <w:r>
        <w:t>the stomach lining of calves. As a result, vegetarians usually avoid such cheeses. However, rennet derived from a plant</w:t>
      </w:r>
    </w:p>
    <w:p>
      <w:pPr>
        <w:pStyle w:val="ListNumber"/>
      </w:pPr>
      <w:r>
        <w:t>base is also available. Cheeses made with a</w:t>
      </w:r>
    </w:p>
    <w:p>
      <w:pPr>
        <w:pStyle w:val="ListNumber"/>
      </w:pPr>
      <w:r>
        <w:t>vegetable-based rennet can be included in the diets of lacto-vegetarians. In addition, some cheeses are made without rennet but with other curdling agents, such as</w:t>
      </w:r>
    </w:p>
    <w:p>
      <w:pPr>
        <w:pStyle w:val="ListNumber"/>
      </w:pPr>
      <w:r>
        <w:t>citric acid or other mild acid.</w:t>
      </w:r>
    </w:p>
    <w:p>
      <w:pPr>
        <w:pStyle w:val="ListNumber"/>
      </w:pPr>
      <w:r>
        <w:t>• What are three types of pasteurization? d escribe them.</w:t>
      </w:r>
    </w:p>
    <w:p>
      <w:pPr>
        <w:pStyle w:val="ListNumber"/>
      </w:pPr>
      <w:r>
        <w:t>of milk products be prevented during cooking?</w:t>
      </w:r>
    </w:p>
    <w:p>
      <w:pPr>
        <w:pStyle w:val="ListNumber"/>
      </w:pPr>
      <w:r>
        <w:t>• What guidelines should be observed when whipping cream?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