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have two Dutch ovens and can fit both of them in the oven at the same time,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both of them. If you only have one Dutch oven, each recipe offers specific</w:t>
      </w:r>
    </w:p>
    <w:p>
      <w:pPr>
        <w:pStyle w:val="ListNumber"/>
      </w:pPr>
      <w:r>
        <w:t>instructions on how to store the second loaf while the first one bakes. Generally</w:t>
      </w:r>
    </w:p>
    <w:p>
      <w:pPr>
        <w:pStyle w:val="ListNumber"/>
      </w:pPr>
      <w:r>
        <w:t>refrigerator somewhere around 15 to 20 minutes before baking the first loaf. If your</w:t>
      </w:r>
    </w:p>
    <w:p>
      <w:pPr>
        <w:pStyle w:val="ListNumber"/>
      </w:pPr>
      <w:r>
        <w:t>the first loaf is baking. Once the first loaf comes out of the oven, reheat the Dutch oven</w:t>
      </w:r>
    </w:p>
    <w:p>
      <w:pPr>
        <w:pStyle w:val="ListNumber"/>
      </w:pPr>
      <w:r>
        <w:t>for about 5 minutes before baking the second loaf.</w:t>
      </w:r>
    </w:p>
    <w:p>
      <w:pPr>
        <w:pStyle w:val="ListNumber"/>
      </w:pPr>
      <w:r>
        <w:t>STEP 8: BAKE-VERY CAREFULLY</w:t>
      </w:r>
    </w:p>
    <w:p>
      <w:pPr>
        <w:pStyle w:val="ListNumber"/>
      </w:pPr>
      <w:r>
        <w:t>All of the breads in this book bake in covered preheated Dutch ovens for 30 minutes at</w:t>
      </w:r>
    </w:p>
    <w:p>
      <w:pPr>
        <w:pStyle w:val="ListNumber"/>
      </w:pPr>
      <w:r>
        <w:t>475°F (245°C), then the lid is removed while the bread finishes baking, usually 15 to 20</w:t>
      </w:r>
    </w:p>
    <w:p>
      <w:pPr>
        <w:pStyle w:val="ListNumber"/>
      </w:pPr>
      <w:r>
        <w:t>minutes longer. Each recipe specifies baking times.</w:t>
      </w:r>
    </w:p>
    <w:p>
      <w:pPr>
        <w:pStyle w:val="ListNumber"/>
      </w:pPr>
      <w:r>
        <w:t>kitchen towels or pot holders. Oven mitts go partway up your forearms, providing</w:t>
      </w:r>
    </w:p>
    <w:p>
      <w:pPr>
        <w:pStyle w:val="ListNumber"/>
      </w:pPr>
      <w:r>
        <w:t>greater protection from the high heat of the Dutch oven and its lid. I act with greater</w:t>
      </w:r>
    </w:p>
    <w:p>
      <w:pPr>
        <w:pStyle w:val="ListNumber"/>
      </w:pPr>
      <w:r>
        <w:t>confidence when wearing oven mitts and encourage you to wear them. Once a Dutch</w:t>
      </w:r>
    </w:p>
    <w:p>
      <w:pPr>
        <w:pStyle w:val="ListNumber"/>
      </w:pPr>
      <w:r>
        <w:t>absentmindedly pick it up without first putting a mitt back on. Take every precaution.</w:t>
      </w:r>
    </w:p>
    <w:p>
      <w:pPr>
        <w:pStyle w:val="ListNumber"/>
      </w:pPr>
      <w:r>
        <w:t>the baked loaf will be the side that was facing down while it was rising. If the dough</w:t>
      </w:r>
    </w:p>
    <w:p>
      <w:pPr>
        <w:pStyle w:val="ListNumber"/>
      </w:pPr>
      <w:r>
        <w:t>time. Ideally, the weight of the dough should cause it to ease onto the countertop without</w:t>
      </w:r>
    </w:p>
    <w:p>
      <w:pPr>
        <w:pStyle w:val="ListNumber"/>
      </w:pPr>
      <w:r>
        <w:t>any assistance. New wicker baskets need a little more flour than seasoned baskets, and</w:t>
      </w:r>
    </w:p>
    <w:p>
      <w:pPr>
        <w:pStyle w:val="ListNumber"/>
      </w:pPr>
      <w:r>
        <w:t>they do not need to be cleaned between uses.</w:t>
      </w:r>
    </w:p>
    <w:p>
      <w:pPr>
        <w:pStyle w:val="ListNumber"/>
      </w:pPr>
      <w:r>
        <w:t>Experienced bakers may notice that I don’t call for</w:t>
      </w:r>
    </w:p>
    <w:p>
      <w:pPr>
        <w:pStyle w:val="ListNumber"/>
      </w:pPr>
      <w:r>
        <w:t>before baking. Because the loaves are baked with the seam side up (the side opposite the</w:t>
      </w:r>
    </w:p>
    <w:p>
      <w:pPr>
        <w:pStyle w:val="ListNumber"/>
      </w:pPr>
      <w:r>
        <w:t>will naturally open on the top of the loaf as it expands in the oven. I love the organic</w:t>
      </w:r>
    </w:p>
    <w:p>
      <w:pPr>
        <w:pStyle w:val="ListNumber"/>
      </w:pPr>
      <w:r>
        <w:t>look of the natural splits. It’s the way ciabatta opens up in the oven at my bakery.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