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COCKSCOMB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garlic,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remove</w:t>
      </w:r>
    </w:p>
    <w:p>
      <w:pPr>
        <w:pStyle w:val="ListNumber"/>
      </w:pPr>
      <w:r>
        <w:t>place</w:t>
      </w:r>
    </w:p>
    <w:p>
      <w:pPr>
        <w:pStyle w:val="ListNumber"/>
      </w:pPr>
      <w:r>
        <w:t>heat.</w:t>
      </w:r>
    </w:p>
    <w:p>
      <w:pPr>
        <w:pStyle w:val="ListNumber"/>
      </w:pPr>
      <w:r>
        <w:t>Place</w:t>
      </w:r>
    </w:p>
    <w:p>
      <w:pPr>
        <w:pStyle w:val="ListNumber"/>
      </w:pPr>
      <w:r>
        <w:t>sliced</w:t>
      </w:r>
    </w:p>
    <w:p>
      <w:pPr>
        <w:pStyle w:val="ListNumber"/>
      </w:pPr>
      <w:r>
        <w:t>heat,</w:t>
      </w:r>
    </w:p>
    <w:p>
      <w:pPr>
        <w:pStyle w:val="ListNumber"/>
      </w:pPr>
      <w:r>
        <w:t>cooked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