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Left to right: Mature levain, in the morning before feeding; preparing to remove all but 100 grams of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Day you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hours after the morning mix, it has a medium-ripe pungency and, if you wet your hand and</w:t>
      </w:r>
    </w:p>
    <w:p>
      <w:pPr>
        <w:pStyle w:val="ListNumber"/>
      </w:pPr>
      <w:r>
        <w:t>internal structure. It will be very goopy, with somewhat viscous texture. In any case, on</w:t>
      </w:r>
    </w:p>
    <w:p>
      <w:pPr>
        <w:pStyle w:val="ListNumber"/>
      </w:pPr>
      <w:r>
        <w:t>percent hydration, a blend of white and whole wheat flour, and slightly cooler water.</w:t>
      </w:r>
    </w:p>
    <w:p>
      <w:pPr>
        <w:pStyle w:val="ListNumber"/>
      </w:pPr>
      <w:r>
        <w:t>the mixture. Use your scale and scoop out levain until the weight is 150 grams greater</w:t>
      </w:r>
    </w:p>
    <w:p>
      <w:pPr>
        <w:pStyle w:val="ListNumber"/>
      </w:pPr>
      <w:r>
        <w:t>than the starting weight of the empty tub. Add 400 grams (3 cups + 2 tablespoons) of</w:t>
      </w:r>
    </w:p>
    <w:p>
      <w:pPr>
        <w:pStyle w:val="ListNumber"/>
      </w:pPr>
      <w:r>
        <w:t>white flour, 100 grams (¾ cup + ½ tablespoon) of whole wheat flour, and 400 grams</w:t>
      </w:r>
    </w:p>
    <w:p>
      <w:pPr>
        <w:pStyle w:val="ListNumber"/>
      </w:pPr>
      <w:r>
        <w:t>(1¾ cups) of 85°F (29°C) water to the tub and mix by hand just until incorporated.</w:t>
      </w:r>
    </w:p>
    <w:p>
      <w:pPr>
        <w:pStyle w:val="ListNumber"/>
      </w:pPr>
      <w:r>
        <w:t>Cover and let rest in a warm place.</w:t>
      </w:r>
    </w:p>
    <w:p>
      <w:pPr>
        <w:pStyle w:val="ListNumber"/>
      </w:pPr>
      <w:r>
        <w:t>culture if you won’t be using it daily.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