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Shaping Dough into an Epi (Wheat Stalk)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Shaping Dough into an Epi (Wheat Stalk)</w:t>
      </w:r>
    </w:p>
    <w:p>
      <w:pPr>
        <w:pStyle w:val="ListNumber"/>
      </w:pPr>
      <w:r>
        <w:t>shaped into baguettes (see technique )</w:t>
      </w:r>
    </w:p>
    <w:p>
      <w:pPr>
        <w:pStyle w:val="ListNumber"/>
      </w:pPr>
      <w:r>
        <w:t>so take care when removing the baked loaf</w:t>
      </w:r>
    </w:p>
    <w:p>
      <w:pPr>
        <w:pStyle w:val="ListNumber"/>
      </w:pPr>
      <w:r>
        <w:t>is ready to bake, start near one end of a baguette</w:t>
      </w:r>
    </w:p>
    <w:p>
      <w:pPr>
        <w:pStyle w:val="ListNumber"/>
      </w:pPr>
      <w:r>
        <w:t>wheat, keeping the scissors in place to prevent the</w:t>
      </w:r>
    </w:p>
    <w:p>
      <w:pPr>
        <w:pStyle w:val="ListNumber"/>
      </w:pPr>
      <w:r>
        <w:t>dough from fusing back together. Repeat every</w:t>
      </w:r>
    </w:p>
    <w:p>
      <w:pPr>
        <w:pStyle w:val="ListNumber"/>
      </w:pPr>
      <w:r>
        <w:t>11/2-21/2 in. (4-6 cm), folding out the pieces on</w:t>
      </w:r>
    </w:p>
    <w:p>
      <w:pPr>
        <w:pStyle w:val="ListNumber"/>
      </w:pPr>
      <w:r>
        <w:t>alternate sides, to obtain a complete wheat stalk.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