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Starting Your Levain.</w:t>
      </w:r>
    </w:p>
    <w:p>
      <w:r>
        <w:rPr>
          <w:b/>
          <w:color w:val="3E2723"/>
        </w:rPr>
        <w:t>Cuisine Type:</w:t>
      </w:r>
      <w:r>
        <w:t xml:space="preserve"> Fusion</w:t>
      </w:r>
    </w:p>
    <w:p>
      <w:r>
        <w:rPr>
          <w:b/>
          <w:color w:val="3E2723"/>
        </w:rPr>
        <w:t>Course:</w:t>
      </w:r>
      <w:r>
        <w:t xml:space="preserve"> Desserts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r>
        <w:t>*No ingredients listed*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pPr>
        <w:pStyle w:val="ListNumber"/>
      </w:pPr>
      <w:r>
        <w:t>First row: Day 1, just after mixing; 24 hours later; tossing all but an eyeballed</w:t>
      </w:r>
    </w:p>
    <w:p>
      <w:pPr>
        <w:pStyle w:val="ListNumber"/>
      </w:pPr>
      <w:r>
        <w:t>quarter on Day 2. Second row: Day 3, morning (48 hours since beginning); Day 3, morning, top view;</w:t>
      </w:r>
    </w:p>
    <w:p>
      <w:pPr>
        <w:pStyle w:val="ListNumber"/>
      </w:pPr>
      <w:r>
        <w:t>texture of levain on Day 3. Third row: Day 4, morning (more bubbles!); Day 4, morning, side view; texture</w:t>
      </w:r>
    </w:p>
    <w:p>
      <w:pPr>
        <w:pStyle w:val="ListNumber"/>
      </w:pPr>
      <w:r>
        <w:t>Throw away about three-quarters of your initial mix (it’s fine to</w:t>
      </w:r>
    </w:p>
    <w:p>
      <w:pPr>
        <w:pStyle w:val="ListNumber"/>
      </w:pPr>
      <w:r>
        <w:t>estimate the volume). Leave the remainder in the tub. Add 500 grams (3¾ cups + 2</w:t>
      </w:r>
    </w:p>
    <w:p>
      <w:pPr>
        <w:pStyle w:val="ListNumber"/>
      </w:pPr>
      <w:r>
        <w:t>tablespoons) of whole wheat flour and 500 grams (2¼ cups) of 90°F (32°C) water to the</w:t>
      </w:r>
    </w:p>
    <w:p>
      <w:pPr>
        <w:pStyle w:val="ListNumber"/>
      </w:pPr>
      <w:r>
        <w:t>goop in the tub and mix by hand just until incorporated. Leave the mixture uncovered for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