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Reserve the remaining herbs for garnish. Add the aioli or mayonnaise, garlic (if</w:t>
      </w:r>
    </w:p>
    <w:p>
      <w:pPr>
        <w:pStyle w:val="ListBullet"/>
      </w:pPr>
      <w:r>
        <w:t>using mayonnaise), lime juice, chile, and salt and process until uniformly green</w:t>
      </w:r>
    </w:p>
    <w:p>
      <w:pPr>
        <w:pStyle w:val="ListBullet"/>
      </w:pPr>
      <w:r>
        <w:t>Just before serving, make the garlic fish sauce. Pound garlic in mortar with</w:t>
      </w:r>
    </w:p>
    <w:p>
      <w:pPr>
        <w:pStyle w:val="ListBullet"/>
      </w:pPr>
      <w:r>
        <w:t>the chili oil and fish sauce.</w:t>
      </w:r>
    </w:p>
    <w:p>
      <w:pPr>
        <w:pStyle w:val="ListBullet"/>
      </w:pPr>
      <w:r>
        <w:t>Set out serving bowls of the pickled vegetables, green aioli, garlic fish sauce,</w:t>
      </w:r>
    </w:p>
    <w:p>
      <w:pPr>
        <w:pStyle w:val="ListBullet"/>
      </w:pPr>
      <w:r>
        <w:t>and reserved herbs. Arrange the toasted baguettes and porchetta on a serving</w:t>
      </w:r>
    </w:p>
    <w:p>
      <w:pPr>
        <w:pStyle w:val="ListBullet"/>
      </w:pPr>
      <w:r>
        <w:t>plate with the foie. Assemble sandwiches as you like and garnish with the herbs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Reserve the remaining herbs for garnish. Add the aioli or mayonnaise, garlic (if</w:t>
      </w:r>
    </w:p>
    <w:p>
      <w:pPr>
        <w:pStyle w:val="ListNumber"/>
      </w:pPr>
      <w:r>
        <w:t>and smooth. Add a spoonful of water if the aioli seems too thick.</w:t>
      </w:r>
    </w:p>
    <w:p>
      <w:pPr>
        <w:pStyle w:val="ListNumber"/>
      </w:pPr>
      <w:r>
        <w:t>Just before serving, make the garlic fish sauce. Pound garlic in mortar with</w:t>
      </w:r>
    </w:p>
    <w:p>
      <w:pPr>
        <w:pStyle w:val="ListNumber"/>
      </w:pPr>
      <w:r>
        <w:t>pestle to a paste. Add the lime juice and pulp and pound again to a paste. Stir in</w:t>
      </w:r>
    </w:p>
    <w:p>
      <w:pPr>
        <w:pStyle w:val="ListNumber"/>
      </w:pPr>
      <w:r>
        <w:t>and reserved herbs. Arrange the toasted baguettes and porchetta on a serving</w:t>
      </w:r>
    </w:p>
    <w:p>
      <w:pPr>
        <w:pStyle w:val="ListNumber"/>
      </w:pPr>
      <w:r>
        <w:t>plate with the foie. Assemble sandwiches as you like and garnish with the herbs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