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3-Kilo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Flour, water, salt, and yeast. Bet you saw that coming.</w:t>
      </w:r>
    </w:p>
    <w:p>
      <w:pPr>
        <w:pStyle w:val="ListBullet"/>
      </w:pPr>
      <w:r>
        <w:t>least feet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of levain bread baked Monday morning</w:t>
      </w:r>
    </w:p>
    <w:p>
      <w:pPr>
        <w:pStyle w:val="ListNumber"/>
      </w:pPr>
      <w:r>
        <w:t>its best right now. Like all of my big levain loaves, the 3-kilo</w:t>
      </w:r>
    </w:p>
    <w:p>
      <w:pPr>
        <w:pStyle w:val="ListNumber"/>
      </w:pPr>
      <w:r>
        <w:t>age for several days after it’s been baked. There’s something unique about the way</w:t>
      </w:r>
    </w:p>
    <w:p>
      <w:pPr>
        <w:pStyle w:val="ListNumber"/>
      </w:pPr>
      <w:r>
        <w:t>flavors develop in big loaves. The flavors integrate and mellow with time, the</w:t>
      </w:r>
    </w:p>
    <w:p>
      <w:pPr>
        <w:pStyle w:val="ListNumber"/>
      </w:pPr>
      <w:r>
        <w:t>crumb remains soft, and the crust stays firm yet pliable. I love the variety of textures</w:t>
      </w:r>
    </w:p>
    <w:p>
      <w:pPr>
        <w:pStyle w:val="ListNumber"/>
      </w:pPr>
      <w:r>
        <w:t>in this monster. The rich, earthy, sometimes slightly bitter flavor of the crust</w:t>
      </w:r>
    </w:p>
    <w:p>
      <w:pPr>
        <w:pStyle w:val="ListNumber"/>
      </w:pPr>
      <w:r>
        <w:t>fascinates me when I think of the field of wheat it came from. The ingredients?</w:t>
      </w:r>
    </w:p>
    <w:p>
      <w:pPr>
        <w:pStyle w:val="ListNumber"/>
      </w:pPr>
      <w:r>
        <w:t>Flour, water, salt, and yeast. Bet you saw that coming.</w:t>
      </w:r>
    </w:p>
    <w:p>
      <w:pPr>
        <w:pStyle w:val="ListNumber"/>
      </w:pPr>
      <w:r>
        <w:t>the next baking day. There’s a connection to European village life, back to when</w:t>
      </w:r>
    </w:p>
    <w:p>
      <w:pPr>
        <w:pStyle w:val="ListNumber"/>
      </w:pPr>
      <w:r>
        <w:t>bread was a dietary staple. Many villages weren’t big enough to support a bakery</w:t>
      </w:r>
    </w:p>
    <w:p>
      <w:pPr>
        <w:pStyle w:val="ListNumber"/>
      </w:pPr>
      <w:r>
        <w:t>that was open every day of the week. Some villages had a communal oven that was</w:t>
      </w:r>
    </w:p>
    <w:p>
      <w:pPr>
        <w:pStyle w:val="ListNumber"/>
      </w:pPr>
      <w:r>
        <w:t>fired once a week. Bread had to last until the next bake day, so the loaves were big</w:t>
      </w:r>
    </w:p>
    <w:p>
      <w:pPr>
        <w:pStyle w:val="ListNumber"/>
      </w:pPr>
      <w:r>
        <w:t>-I mean really big. I have books with old photos of loaves that appear to be at</w:t>
      </w:r>
    </w:p>
    <w:p>
      <w:pPr>
        <w:pStyle w:val="ListNumber"/>
      </w:pPr>
      <w:r>
        <w:t>least 3 feet in diameter. Prior to the twentieth century, bread made up a significant</w:t>
      </w:r>
    </w:p>
    <w:p>
      <w:pPr>
        <w:pStyle w:val="ListNumber"/>
      </w:pPr>
      <w:r>
        <w:t>percentage of the calories in the average European diet. Back then, bread and</w:t>
      </w:r>
    </w:p>
    <w:p>
      <w:pPr>
        <w:pStyle w:val="ListNumber"/>
      </w:pPr>
      <w:r>
        <w:t>baking were important in a way that’s hard to imagine today.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