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Working over an ice grave, pipe the chestnut purée into a circular pattern in the bottom of the</w:t>
      </w:r>
    </w:p>
    <w:p>
      <w:r>
        <w:rPr>
          <w:b/>
          <w:color w:val="3E2723"/>
        </w:rPr>
        <w:t>Cuisine Type:</w:t>
      </w:r>
      <w:r>
        <w:t xml:space="preserve"> Fusion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Working over an ice grave, pipe the chestnut purée into a circular pattern in the bottom of the bowl. Begin placing the slices of hazelnut with the cut face toward the guest in a staggered, spaced pattern tracing the edge o f the chestnut purée. Leave a 3 cm space in the middle of the plated hazelnuts. Place the dollop of whipped cream into the middle and then the caviar overthe cream. Finish the serving with hazelnut oil liberally drizzled around the slices of hazelnut.Plate the bowl in a baske</w:t>
      </w:r>
    </w:p>
    <w:p>
      <w:r>
        <w:rPr>
          <w:color w:val="1565C0"/>
        </w:rPr>
        <w:t>──────────────────────────────────────────────────</w:t>
      </w:r>
    </w:p>
    <w:p>
      <w:pPr>
        <w:pStyle w:val="Heading2"/>
      </w:pPr>
      <w:r>
        <w:t>Techniques Used</w:t>
      </w:r>
    </w:p>
    <w:p>
      <w:pPr>
        <w:pStyle w:val="ListBullet"/>
      </w:pPr>
      <w:r>
        <w:t>Slice</w:t>
      </w:r>
    </w:p>
    <w:p>
      <w:pPr>
        <w:pStyle w:val="ListBullet"/>
      </w:pPr>
      <w:r>
        <w:t>Whip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