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</w:t>
      </w:r>
    </w:p>
    <w:p>
      <w:pPr>
        <w:pStyle w:val="ListBullet"/>
      </w:pPr>
      <w:r>
        <w:t>Herbs,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Tomato Gelée with Chèvre, Herbs, and Saffron Serves 8 3 1/2 sheets gelatin 2 cups Tomato Water (see page 371) 4 tablespoons soft chèvre 8 sprigs bush basil 24 saffron threads 40 sprigs salad burnet 8 sprigs sea cress Basil blossoms 24 dill blossoms 8 sprigs purslane 4 teaspoons Saffron Oil (see page 345) Fleur de sel Place 8 shallow bowls in the refrigerator to chill. Bloom the gelatin by placing the sheets in ice water for 10 minutes, until pliable. In the meantime, warm 1/4 cup of the Tomato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