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Strawberry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Pepper,</w:t>
      </w:r>
    </w:p>
    <w:p>
      <w:pPr>
        <w:pStyle w:val="ListBullet"/>
      </w:pPr>
      <w:r>
        <w:t>garlic,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Strawberry Gazpacho with Basil, Black Pepper, Olive Oil, and Guanciale Serves 8 GAZPACHO 1 tablespoon plus 1/2 cup extra-virgin olive oil 2 cloves garlic, crushed but kept whole 1 1/2 cups whole grain bread, crusts removed, cut into 1-inch cubes 2 sprigs thyme 6 cups strawberries, hulled and quartered 2 1/4 cups English cucumber, peeled, seeded, and diced 1 1/4 cups diced red bell pepper 3/4 cup diced green bell pepper 6 tablespoons tomato juice 3 tablespoons red wine vinegar 1 1/2 teaspoons sal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