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Ranging across nine different countries, the</w:t>
      </w:r>
    </w:p>
    <w:p>
      <w:r>
        <w:rPr>
          <w:b/>
          <w:color w:val="3E2723"/>
        </w:rPr>
        <w:t>Cuisine Type:</w:t>
      </w:r>
      <w:r>
        <w:t xml:space="preserve"> Fusion</w:t>
      </w:r>
    </w:p>
    <w:p>
      <w:r>
        <w:rPr>
          <w:b/>
          <w:color w:val="3E2723"/>
        </w:rPr>
        <w:t>Course:</w:t>
      </w:r>
      <w:r>
        <w:t xml:space="preserve"> Soups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used - along with garlic, cumin, and turmeric - to marinate meat and fish.</w:t>
      </w:r>
    </w:p>
    <w:p>
      <w:pPr>
        <w:pStyle w:val="ListBullet"/>
      </w:pPr>
      <w:r>
        <w:t>LOCAL SPICE BLEND</w:t>
      </w:r>
    </w:p>
    <w:p>
      <w:pPr>
        <w:pStyle w:val="ListBullet"/>
      </w:pPr>
      <w:r>
        <w:t>A Brazilian broth-like sauce made from cassava</w:t>
      </w:r>
    </w:p>
    <w:p>
      <w:pPr>
        <w:pStyle w:val="ListBullet"/>
      </w:pPr>
      <w:r>
        <w:t>root and served with duck, pork, or fish. Slices of steak</w:t>
      </w:r>
    </w:p>
    <w:p>
      <w:pPr>
        <w:pStyle w:val="ListBullet"/>
      </w:pPr>
      <w:r>
        <w:t>chimichurri.SPICE</w:t>
      </w:r>
    </w:p>
    <w:p>
      <w:pPr>
        <w:pStyle w:val="ListBullet"/>
      </w:pPr>
      <w:r>
        <w:t>Peruvian peppertree.</w:t>
      </w:r>
    </w:p>
    <w:p>
      <w:pPr>
        <w:pStyle w:val="ListBullet"/>
      </w:pPr>
      <w:r>
        <w:t>peppercorns, but the</w:t>
      </w:r>
    </w:p>
    <w:p>
      <w:pPr>
        <w:pStyle w:val="ListBullet"/>
      </w:pPr>
      <w:r>
        <w:t>Two cloves garlic</w:t>
      </w:r>
    </w:p>
    <w:p>
      <w:pPr>
        <w:pStyle w:val="ListBullet"/>
      </w:pPr>
      <w:r>
        <w:t>One tsp whole black pepper, ground</w:t>
      </w:r>
    </w:p>
    <w:p>
      <w:pPr>
        <w:pStyle w:val="ListBullet"/>
      </w:pPr>
      <w:r>
        <w:t>for hours</w:t>
      </w:r>
    </w:p>
    <w:p>
      <w:pPr>
        <w:pStyle w:val="ListBullet"/>
      </w:pPr>
      <w:r>
        <w:t>to the boil, and simmer for 30 minutes.AMAZON BASIN</w:t>
      </w:r>
    </w:p>
    <w:p>
      <w:pPr>
        <w:pStyle w:val="ListBullet"/>
      </w:pPr>
      <w:r>
        <w:t>“Dominating the spice wheel</w:t>
      </w:r>
    </w:p>
    <w:p>
      <w:pPr>
        <w:pStyle w:val="ListBullet"/>
      </w:pPr>
      <w:r>
        <w:t>Black pepper, chilli (ají amarillo, ojito de pez, pinguita de mono,</w:t>
      </w:r>
    </w:p>
    <w:p>
      <w:pPr>
        <w:pStyle w:val="ListBullet"/>
      </w:pPr>
      <w:r>
        <w:t>cayenne), garlic, cumin</w:t>
      </w:r>
    </w:p>
    <w:p>
      <w:r>
        <w:rPr>
          <w:color w:val="1565C0"/>
        </w:rPr>
        <w:t>──────────────────────────────────────────────────</w:t>
      </w:r>
    </w:p>
    <w:p>
      <w:pPr>
        <w:pStyle w:val="Heading2"/>
      </w:pPr>
      <w:r>
        <w:t>Method</w:t>
      </w:r>
    </w:p>
    <w:p>
      <w:pPr>
        <w:pStyle w:val="ListNumber"/>
      </w:pPr>
      <w:r>
        <w:t>for 24 hours to ferment. Pour into a pan, stir in the spices, bring</w:t>
      </w:r>
    </w:p>
    <w:p>
      <w:pPr>
        <w:pStyle w:val="ListNumber"/>
      </w:pPr>
      <w:r>
        <w:t>to the boil, and simmer for 30 minutes.AMAZON BASIN</w:t>
      </w:r>
    </w:p>
    <w:p>
      <w:pPr>
        <w:pStyle w:val="ListNumber"/>
      </w:pPr>
      <w:r>
        <w:t>With hundreds of native chilli species, in all shapes and sizes, and ranging from mild to fiery hot, it’s little wonder that they cross the spectrum to be used in many dishes.</w:t>
      </w:r>
    </w:p>
    <w:p>
      <w:pPr>
        <w:pStyle w:val="ListNumber"/>
      </w:pPr>
      <w:r>
        <w:t>“toothache plant”. It is used in tacacá, one of Brazil’s most popular soups.</w:t>
      </w:r>
    </w:p>
    <w:p>
      <w:pPr>
        <w:pStyle w:val="ListNumber"/>
      </w:pPr>
      <w:r>
        <w:t>type of sedge grass) offer up a peppery hit, while guaraná seeds are used as a stimulant more than for their flavour, but are very common. Copoazú and</w:t>
      </w:r>
    </w:p>
    <w:p>
      <w:pPr>
        <w:pStyle w:val="ListNumber"/>
      </w:pPr>
      <w:r>
        <w:t>macambo are relatives of cacao.black pepper</w:t>
      </w:r>
    </w:p>
    <w:p>
      <w:pPr>
        <w:pStyle w:val="ListNumber"/>
      </w:pPr>
      <w:r>
        <w:t>066-067_Amazon_Andes.indd 67 04/06/2018 15:46</w:t>
      </w:r>
    </w:p>
    <w:p>
      <w:r>
        <w:rPr>
          <w:color w:val="1565C0"/>
        </w:rPr>
        <w:t>──────────────────────────────────────────────────</w:t>
      </w:r>
    </w:p>
    <w:p>
      <w:pPr>
        <w:pStyle w:val="Heading2"/>
      </w:pPr>
      <w:r>
        <w:t>Techniques Used</w:t>
      </w:r>
    </w:p>
    <w:p>
      <w:pPr>
        <w:pStyle w:val="ListBullet"/>
      </w:pPr>
      <w:r>
        <w:t>Slice</w:t>
      </w:r>
    </w:p>
    <w:p>
      <w:pPr>
        <w:pStyle w:val="ListBullet"/>
      </w:pPr>
      <w:r>
        <w:t>Chop</w:t>
      </w:r>
    </w:p>
    <w:p>
      <w:pPr>
        <w:pStyle w:val="ListBullet"/>
      </w:pPr>
      <w:r>
        <w:t>Temper</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