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FORK OF MICROGREENS WITH ALMOND VINAIGRETTE AND ROQUEFORT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Appetizers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Six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cup mixed microgreens, such as arugula, purple kohlrabi, and tatsoi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