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SALSIFY SORBET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milk</w:t>
      </w:r>
    </w:p>
    <w:p>
      <w:pPr>
        <w:pStyle w:val="ListBullet"/>
      </w:pPr>
      <w:r>
        <w:t>Ten black peppercorns black peppercorns</w:t>
      </w:r>
    </w:p>
    <w:p>
      <w:pPr>
        <w:pStyle w:val="ListBullet"/>
      </w:pPr>
      <w:r>
        <w:t>One bay leaf bay leaf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</w:t>
      </w:r>
    </w:p>
    <w:p>
      <w:pPr>
        <w:pStyle w:val="ListNumber"/>
      </w:pPr>
      <w:r>
        <w:t>6.</w:t>
      </w:r>
    </w:p>
    <w:p>
      <w:pPr>
        <w:pStyle w:val="ListNumber"/>
      </w:pPr>
      <w:r>
        <w:t>To serve, scoop 1-tablespoon mounds of sorbet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