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Burning Embers Marigold Oil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400 grams red marigold (Tagetes linnaeus 'Burning</w:t>
      </w:r>
    </w:p>
    <w:p>
      <w:pPr>
        <w:pStyle w:val="ListBullet"/>
      </w:pPr>
      <w:r>
        <w:t>800 grams grapeseed oil</w:t>
      </w:r>
    </w:p>
    <w:p>
      <w:pPr>
        <w:pStyle w:val="ListBullet"/>
      </w:pPr>
      <w:r>
        <w:t>One kilogram celery leaves kilogram celery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