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CONTENTS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Essay: The Early Morning Bread Baker’s Routine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