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them 1 inch apart and making sure that the jars are covered by 2 inches of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them 1 inch apart and making sure that the jars are covered by 2 inches of water.</w:t>
      </w:r>
    </w:p>
    <w:p>
      <w:pPr>
        <w:pStyle w:val="ListNumber"/>
      </w:pPr>
      <w:r>
        <w:t>Adjust your processing times according to altitude. Most charts are formu -</w:t>
      </w:r>
    </w:p>
    <w:p>
      <w:pPr>
        <w:pStyle w:val="ListNumber"/>
      </w:pPr>
      <w:r>
        <w:t>lated for altitudes of 1,000 feet or less. You must increase the processing time by</w:t>
      </w:r>
    </w:p>
    <w:p>
      <w:pPr>
        <w:pStyle w:val="ListNumber"/>
      </w:pPr>
      <w:r>
        <w:t>and fifteen minutes for altitudes of 6,000 to 8,000 feet.</w:t>
      </w:r>
    </w:p>
    <w:p>
      <w:pPr>
        <w:pStyle w:val="ListNumber"/>
      </w:pPr>
      <w:r>
        <w:t>Remove the jars from the boiling-water bath and set aside. While the jars</w:t>
      </w:r>
    </w:p>
    <w:p>
      <w:pPr>
        <w:pStyle w:val="ListNumber"/>
      </w:pPr>
      <w:r>
        <w:t>cool, the lids will make a popping sound as they contract. This indicates that you</w:t>
      </w:r>
    </w:p>
    <w:p>
      <w:pPr>
        <w:pStyle w:val="ListNumber"/>
      </w:pPr>
      <w:r>
        <w:t>fridge for up to 6 weeks. Jars of jam that have been properly vacuum sealed will</w:t>
      </w:r>
    </w:p>
    <w:p>
      <w:pPr>
        <w:pStyle w:val="ListNumber"/>
      </w:pPr>
      <w:r>
        <w:t>keep in a cool, dark place for at least a year. Check to make sure that the vacuum seal</w:t>
      </w:r>
    </w:p>
    <w:p>
      <w:pPr>
        <w:pStyle w:val="ListNumber"/>
      </w:pPr>
      <w:r>
        <w:t>is intact before opening for the first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