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Every fermented dough in my bakery—be it bread, pizza, croissant, or brioche dough—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levain, or pre-ferments and mixing the final dough. The autolyse allows the flour to more</w:t>
      </w:r>
    </w:p>
    <w:p>
      <w:pPr>
        <w:pStyle w:val="ListNumber"/>
      </w:pPr>
      <w:r>
        <w:t>proteins, in a way that makes the dough more extensible.</w:t>
      </w:r>
    </w:p>
    <w:p>
      <w:pPr>
        <w:pStyle w:val="ListNumber"/>
      </w:pPr>
      <w:r>
        <w:t>Raymond Calvel, who developed and promoted the technique. In</w:t>
      </w:r>
    </w:p>
    <w:p>
      <w:pPr>
        <w:pStyle w:val="ListNumber"/>
      </w:pPr>
      <w:r>
        <w:t>about being driven to improve on industrial practices that resulted in overmixed and</w:t>
      </w:r>
    </w:p>
    <w:p>
      <w:pPr>
        <w:pStyle w:val="ListNumber"/>
      </w:pPr>
      <w:r>
        <w:t>overoxidized dough. Calvel’s mission was to educate and to restore the quality of French</w:t>
      </w:r>
    </w:p>
    <w:p>
      <w:pPr>
        <w:pStyle w:val="ListNumber"/>
      </w:pPr>
      <w:r>
        <w:t>for proper dough development with a shorter mixing time, thereby reducing oxidation</w:t>
      </w:r>
    </w:p>
    <w:p>
      <w:pPr>
        <w:pStyle w:val="ListNumber"/>
      </w:pPr>
      <w:r>
        <w:t>and improving the flavor of the bread. Overmixing and oxidation aren’t an issue in home</w:t>
      </w:r>
    </w:p>
    <w:p>
      <w:pPr>
        <w:pStyle w:val="ListNumber"/>
      </w:pPr>
      <w:r>
        <w:t>speed up production. However, the autolyse process is still beneficial for home bakers</w:t>
      </w:r>
    </w:p>
    <w:p>
      <w:pPr>
        <w:pStyle w:val="ListNumber"/>
      </w:pPr>
      <w:r>
        <w:t>because it allows for improved gluten development in hand-mixed doughs, resulting in</w:t>
      </w:r>
    </w:p>
    <w:p>
      <w:pPr>
        <w:pStyle w:val="ListNumber"/>
      </w:pPr>
      <w:r>
        <w:t>better gas retention and better volume in the finished loaf. When hand mixing, you can</w:t>
      </w:r>
    </w:p>
    <w:p>
      <w:pPr>
        <w:pStyle w:val="ListNumber"/>
      </w:pPr>
      <w:r>
        <w:t>dough already has some of the structure that a dough mixed all at once, without the</w:t>
      </w:r>
    </w:p>
    <w:p>
      <w:pPr>
        <w:pStyle w:val="ListNumber"/>
      </w:pPr>
      <w:r>
        <w:t>autolyse, doesn’t have until later in its development.</w:t>
      </w:r>
    </w:p>
    <w:p>
      <w:pPr>
        <w:pStyle w:val="ListNumber"/>
      </w:pPr>
      <w:r>
        <w:t>without being so elastic that it snaps back. This isn’t a big issue for the recipes in this</w:t>
      </w:r>
    </w:p>
    <w:p>
      <w:pPr>
        <w:pStyle w:val="ListNumber"/>
      </w:pPr>
      <w:r>
        <w:t>dough that is fully extensible. But this benefit is very useful for bakeries that work with</w:t>
      </w:r>
    </w:p>
    <w:p>
      <w:pPr>
        <w:pStyle w:val="ListNumber"/>
      </w:pPr>
      <w:r>
        <w:t>stiffer doughs. Imagine trying to</w:t>
      </w:r>
    </w:p>
    <w:p>
      <w:pPr>
        <w:pStyle w:val="ListNumber"/>
      </w:pPr>
      <w:r>
        <w:t>within a fixed period of time-it’s a nightmare! Bread doughs mixed with high-gluten</w:t>
      </w:r>
    </w:p>
    <w:p>
      <w:pPr>
        <w:pStyle w:val="ListNumber"/>
      </w:pPr>
      <w:r>
        <w:t>flour tend to be more elastic too, and therefore also benefit from the autolyse.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