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purée needs to be made during service, in small batches. Have the stock and truffle juice in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or 7 cooked small new potatoes or 7 cooked small new potatoes</w:t>
      </w:r>
    </w:p>
    <w:p>
      <w:pPr>
        <w:pStyle w:val="ListBullet"/>
      </w:pPr>
      <w:r>
        <w:t>One pipette elderflower oil pipette elderflower oil</w:t>
      </w:r>
    </w:p>
    <w:p>
      <w:pPr>
        <w:pStyle w:val="ListBullet"/>
      </w:pPr>
      <w:r>
        <w:t>One nasturtium pluche with flower nasturtium pluche with flower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