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plate is perfectly agreeable, its smooth white contours almost calm­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Sixty-Two COLOR 01 \ Spicy Indian pumpkin­ COLOR 01 \ Spicy Indian pumpkin­</w:t>
      </w:r>
    </w:p>
    <w:p>
      <w:pPr>
        <w:pStyle w:val="ListBullet"/>
      </w:pPr>
      <w:r>
        <w:t>Two _, Chargrilled chianina _, Chargrilled chianina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