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Beach mustard flower and leaves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baby radishes baby radishes</w:t>
      </w:r>
    </w:p>
    <w:p>
      <w:pPr>
        <w:pStyle w:val="ListBullet"/>
      </w:pPr>
      <w:r>
        <w:t>Six g Cured Egg Yolk Paste</w:t>
      </w:r>
    </w:p>
    <w:p>
      <w:pPr>
        <w:pStyle w:val="ListBullet"/>
      </w:pPr>
      <w:r>
        <w:t>25 to 30 Chicken Wing Garum Toasted Sunflower Seeds Chicken Wing Garum Toasted Sunflower Seeds</w:t>
      </w:r>
    </w:p>
    <w:p>
      <w:pPr>
        <w:pStyle w:val="ListBullet"/>
      </w:pPr>
      <w:r>
        <w:t>45 to 50 picked marigold petals picked marigold petals</w:t>
      </w:r>
    </w:p>
    <w:p>
      <w:pPr>
        <w:pStyle w:val="ListBullet"/>
      </w:pPr>
      <w:r>
        <w:t>Five Salted Fresh Hazelnuts quarters Salted Fresh Hazelnuts quarters</w:t>
      </w:r>
    </w:p>
    <w:p>
      <w:pPr>
        <w:pStyle w:val="ListBullet"/>
      </w:pPr>
      <w:r>
        <w:t>Two Pickled Ro se Petals* , cut in half Pickled Ro se Petals* , cut in half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