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For example:</w:t>
      </w:r>
    </w:p>
    <w:p>
      <w:r>
        <w:rPr>
          <w:b/>
          <w:color w:val="3E2723"/>
        </w:rPr>
        <w:t>Cuisine Type:</w:t>
      </w:r>
      <w:r>
        <w:t xml:space="preserve"> Modern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with the utmost attention to quality and freshness.</w:t>
      </w:r>
    </w:p>
    <w:p>
      <w:pPr>
        <w:pStyle w:val="ListNumber"/>
      </w:pPr>
      <w:r>
        <w:t>the expense of quality. Remember, quality should always take highest priority.</w:t>
      </w:r>
    </w:p>
    <w:p>
      <w:pPr>
        <w:pStyle w:val="ListNumber"/>
      </w:pPr>
      <w:r>
        <w:t>The way you plan production and do your mise en place depends in large part on the style of meal service. The following discussion of set meal service and extended meal service illustrates the</w:t>
      </w:r>
    </w:p>
    <w:p>
      <w:pPr>
        <w:pStyle w:val="ListNumber"/>
      </w:pPr>
      <w:r>
        <w:t>• all customers eat at one time.</w:t>
      </w:r>
    </w:p>
    <w:p>
      <w:pPr>
        <w:pStyle w:val="ListNumber"/>
      </w:pPr>
      <w:r>
        <w:t>• Often called quantity cooking because large batches are prepared in advance.</w:t>
      </w:r>
    </w:p>
    <w:p>
      <w:pPr>
        <w:pStyle w:val="ListNumber"/>
      </w:pPr>
      <w:r>
        <w:t>• examples: school cafeterias, banquets, employee dining rooms.</w:t>
      </w:r>
    </w:p>
    <w:p>
      <w:pPr>
        <w:pStyle w:val="ListNumber"/>
      </w:pPr>
      <w:r>
        <w:t>quantity of each item in a single large batch and to keep it hot for the duration of the meal service.</w:t>
      </w:r>
    </w:p>
    <w:p>
      <w:pPr>
        <w:pStyle w:val="ListNumber"/>
      </w:pPr>
      <w:r>
        <w:t>• Deterioration of quality due to long holding.</w:t>
      </w:r>
    </w:p>
    <w:p>
      <w:pPr>
        <w:pStyle w:val="ListNumber"/>
      </w:pPr>
      <w:r>
        <w:t>• large quantities of leftovers.</w:t>
      </w:r>
    </w:p>
    <w:p>
      <w:pPr>
        <w:pStyle w:val="ListNumber"/>
      </w:pPr>
      <w:r>
        <w:t>modern high-speed equipment, such as pressure steamers, convection ovens, infrared ovens,</w:t>
      </w:r>
    </w:p>
    <w:p>
      <w:pPr>
        <w:pStyle w:val="ListNumber"/>
      </w:pPr>
      <w:r>
        <w:t>and microwave ovens, make possible a system called small-batch cooking. Required quantities are</w:t>
      </w:r>
    </w:p>
    <w:p>
      <w:pPr>
        <w:pStyle w:val="ListNumber"/>
      </w:pPr>
      <w:r>
        <w:t>divided into smaller batches, placed in pans ready for final cooking or heating, and then cooked only</w:t>
      </w:r>
    </w:p>
    <w:p>
      <w:pPr>
        <w:pStyle w:val="ListNumber"/>
      </w:pPr>
      <w:r>
        <w:t>as needed. The advantages of this system are</w:t>
      </w:r>
    </w:p>
    <w:p>
      <w:pPr>
        <w:pStyle w:val="ListNumber"/>
      </w:pPr>
      <w:r>
        <w:t>• Fresher food, because it is not held as long.</w:t>
      </w:r>
    </w:p>
    <w:p>
      <w:pPr>
        <w:pStyle w:val="ListNumber"/>
      </w:pPr>
      <w:r>
        <w:t>• Fewer leftovers, because servings not needed are not cooked.</w:t>
      </w:r>
    </w:p>
    <w:p>
      <w:pPr>
        <w:pStyle w:val="ListNumber"/>
      </w:pPr>
      <w:r>
        <w:t>• customers eat at different times.</w:t>
      </w:r>
    </w:p>
    <w:p>
      <w:pPr>
        <w:pStyle w:val="ListNumber"/>
      </w:pPr>
      <w:r>
        <w:t>• examples: restaurants, short-order counters.</w:t>
      </w:r>
    </w:p>
    <w:p>
      <w:pPr>
        <w:pStyle w:val="ListNumber"/>
      </w:pPr>
      <w:r>
        <w:t>sive, down to the final cooking stage.</w:t>
      </w:r>
    </w:p>
    <w:p>
      <w:r>
        <w:rPr>
          <w:color w:val="1565C0"/>
        </w:rPr>
        <w:t>──────────────────────────────────────────────────</w:t>
      </w:r>
    </w:p>
    <w:p>
      <w:pPr>
        <w:pStyle w:val="Heading2"/>
      </w:pPr>
      <w:r>
        <w:t>Techniques Used</w:t>
      </w:r>
    </w:p>
    <w:p>
      <w:pPr>
        <w:pStyle w:val="ListBullet"/>
      </w:pPr>
      <w:r>
        <w:t>Steam</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