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MARIGOLD AND WHISKY SAUCE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120 g rice flour</w:t>
      </w:r>
    </w:p>
    <w:p>
      <w:pPr>
        <w:pStyle w:val="ListBullet"/>
      </w:pPr>
      <w:r>
        <w:t>Twenty g cornstarch</w:t>
      </w:r>
    </w:p>
    <w:p>
      <w:pPr>
        <w:pStyle w:val="ListBullet"/>
      </w:pPr>
      <w:r>
        <w:t>One g baking soda</w:t>
      </w:r>
    </w:p>
    <w:p>
      <w:pPr>
        <w:pStyle w:val="ListBullet"/>
      </w:pPr>
      <w:r>
        <w:t>One g baking powder</w:t>
      </w:r>
    </w:p>
    <w:p>
      <w:pPr>
        <w:pStyle w:val="ListBullet"/>
      </w:pPr>
      <w:r>
        <w:t>Two mL white wine vinegar</w:t>
      </w:r>
    </w:p>
    <w:p>
      <w:pPr>
        <w:pStyle w:val="ListBullet"/>
      </w:pPr>
      <w:r>
        <w:t>Two g grapeseed oil</w:t>
      </w:r>
    </w:p>
    <w:p>
      <w:pPr>
        <w:pStyle w:val="ListBullet"/>
      </w:pPr>
      <w:r>
        <w:t>200 mL cold filtered water</w:t>
      </w:r>
    </w:p>
    <w:p>
      <w:pPr>
        <w:pStyle w:val="ListBullet"/>
      </w:pPr>
      <w:r>
        <w:t>Twenty mL ethanol (96% ABV)</w:t>
      </w:r>
    </w:p>
    <w:p>
      <w:pPr>
        <w:pStyle w:val="ListBullet"/>
      </w:pPr>
      <w:r>
        <w:t>Twenty fresh hen’s eggs, tempered fresh hen’s eggs, tempered</w:t>
      </w:r>
    </w:p>
    <w:p>
      <w:pPr>
        <w:pStyle w:val="ListBullet"/>
      </w:pPr>
      <w:r>
        <w:t>Ten mL Danish whisky</w:t>
      </w:r>
    </w:p>
    <w:p>
      <w:pPr>
        <w:pStyle w:val="ListBullet"/>
      </w:pPr>
      <w:r>
        <w:t>After 20 minutes , remove the cured raw egg yolks from the garum and set them aside, covered.</w:t>
      </w:r>
    </w:p>
    <w:p>
      <w:pPr>
        <w:pStyle w:val="ListBullet"/>
      </w:pPr>
      <w:r>
        <w:t>Four marigold ( Calendula officinalis ) flowers marigold ( Calendula officinalis ) flowers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