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Open the cooked clams and remove the bodies from the shells. Trim off the skirts and reserve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Mirabelle Marinade</w:t>
      </w:r>
    </w:p>
    <w:p>
      <w:pPr>
        <w:pStyle w:val="ListBullet"/>
      </w:pPr>
      <w:r>
        <w:t>Twenty-Five g Spruce Wood Oil*</w:t>
      </w:r>
    </w:p>
    <w:p>
      <w:pPr>
        <w:pStyle w:val="ListBullet"/>
      </w:pPr>
      <w:r>
        <w:t>30 to 35 picked purslane leaves picked purslane leaves</w:t>
      </w:r>
    </w:p>
    <w:p>
      <w:pPr>
        <w:pStyle w:val="ListBullet"/>
      </w:pPr>
      <w:r>
        <w:t>Seven steamed Venus Clams steamed Venus Clams</w:t>
      </w:r>
    </w:p>
    <w:p>
      <w:pPr>
        <w:pStyle w:val="ListBullet"/>
      </w:pPr>
      <w:r>
        <w:t>Place 5 to purslane leaves in the bottom of a cleaned Venus clam shell. Place 7 cleaned Venusclams standing upright over the purslane with their yellow tongues sticking out. Stick 4 leaves inbetween each clam. Using a pipette, fill the shell up with the sauce until it is full, juicy, and almost spilling out. It should not need seasoning. The Venus clam is now ready to serve.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Koji Oil*</w:t>
      </w:r>
    </w:p>
    <w:p>
      <w:pPr>
        <w:pStyle w:val="ListBullet"/>
      </w:pPr>
      <w:r>
        <w:t>Fifty g Kamut</w:t>
      </w:r>
    </w:p>
    <w:p>
      <w:pPr>
        <w:pStyle w:val="ListBullet"/>
      </w:pPr>
      <w:r>
        <w:t>Fifty g konini wheat</w:t>
      </w:r>
    </w:p>
    <w:p>
      <w:pPr>
        <w:pStyle w:val="ListBullet"/>
      </w:pPr>
      <w:r>
        <w:t>Five fennel bulbs fennel bulbs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