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 STOCK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tablespoons vegetable oil</w:t>
      </w:r>
    </w:p>
    <w:p>
      <w:pPr>
        <w:pStyle w:val="ListBullet"/>
      </w:pPr>
      <w:r>
        <w:t>Two cups chopped onions</w:t>
      </w:r>
    </w:p>
    <w:p>
      <w:pPr>
        <w:pStyle w:val="ListBullet"/>
      </w:pPr>
      <w:r>
        <w:t>One cup chopped carrots</w:t>
      </w:r>
    </w:p>
    <w:p>
      <w:pPr>
        <w:pStyle w:val="ListBullet"/>
      </w:pPr>
      <w:r>
        <w:t>One cup chopped celery</w:t>
      </w:r>
    </w:p>
    <w:p>
      <w:pPr>
        <w:pStyle w:val="ListBullet"/>
      </w:pPr>
      <w:r>
        <w:t>Two cloves garlic, chopped</w:t>
      </w:r>
    </w:p>
    <w:p>
      <w:pPr>
        <w:pStyle w:val="ListBullet"/>
      </w:pPr>
      <w:r>
        <w:t>One tablespoon chopped fresh thyme</w:t>
      </w:r>
    </w:p>
    <w:p>
      <w:pPr>
        <w:pStyle w:val="ListBullet"/>
      </w:pPr>
      <w:r>
        <w:t>One tablespoon black peppercorns</w:t>
      </w:r>
    </w:p>
    <w:p>
      <w:pPr>
        <w:pStyle w:val="ListBullet"/>
      </w:pPr>
      <w:r>
        <w:t>Two bay leaves bay leaves</w:t>
      </w:r>
    </w:p>
    <w:p>
      <w:pPr>
        <w:pStyle w:val="ListBullet"/>
      </w:pPr>
      <w:r>
        <w:t>Ten cups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