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Capsicum peppers probably originated</w:t>
      </w:r>
    </w:p>
    <w:p>
      <w:r>
        <w:rPr>
          <w:b/>
          <w:color w:val="3E2723"/>
        </w:rPr>
        <w:t>Cuisine Type:</w:t>
      </w:r>
      <w:r>
        <w:t xml:space="preserve"> Modern</w:t>
      </w:r>
    </w:p>
    <w:p>
      <w:r>
        <w:rPr>
          <w:b/>
          <w:color w:val="3E2723"/>
        </w:rPr>
        <w:t>Course:</w:t>
      </w:r>
      <w:r>
        <w:t xml:space="preserve"> Soups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around 80cm (2½ft)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The fruits of chilli peppers are harvested in summer when they are red and ripe.</w:t>
      </w:r>
    </w:p>
    <w:p>
      <w:pPr>
        <w:pStyle w:val="ListNumber"/>
      </w:pPr>
      <w:r>
        <w:t>Fruits are dried then ground. Peppers for smoked paprika are hung in smoke houses before processing.</w:t>
      </w:r>
    </w:p>
    <w:p>
      <w:pPr>
        <w:pStyle w:val="ListNumber"/>
      </w:pPr>
      <w:r>
        <w:t>In cosmetics and pharmaceuticals for its pigment and the inflammation-reducing properties of capsaicin.</w:t>
      </w:r>
    </w:p>
    <w:p>
      <w:pPr>
        <w:pStyle w:val="ListNumber"/>
      </w:pPr>
      <w:r>
        <w:t>164-165_Paprika.indd 164 04/06/2018 15:49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