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CHILLED SWEET CLOUDBERRY SOUP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12 to 15 whole cloudberries whole cloudberries</w:t>
      </w:r>
    </w:p>
    <w:p>
      <w:pPr>
        <w:pStyle w:val="ListBullet"/>
      </w:pPr>
      <w:r>
        <w:t>every 20 minutes to ensure even drying. Once dried, allow the berries to cool before placing them into a parchment -lined container for service. This job needs to be done daily, and the</w:t>
      </w:r>
    </w:p>
    <w:p>
      <w:pPr>
        <w:pStyle w:val="ListBullet"/>
      </w:pPr>
      <w:r>
        <w:t>One kg ripe sea buckthorn berries</w:t>
      </w:r>
    </w:p>
    <w:p>
      <w:pPr>
        <w:pStyle w:val="ListBullet"/>
      </w:pPr>
      <w:r>
        <w:t>One Hundred g reserved cloudberry Pulp from Reduced Cloudberry Juice</w:t>
      </w:r>
    </w:p>
    <w:p>
      <w:pPr>
        <w:pStyle w:val="ListBullet"/>
      </w:pPr>
      <w:r>
        <w:t>500 g yogurt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