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cups soft summer berries such as</w:t>
      </w:r>
    </w:p>
    <w:p>
      <w:pPr>
        <w:pStyle w:val="ListBullet"/>
      </w:pPr>
      <w:r>
        <w:t>8 to 10 slices Brioche (page 144), each slices Brioche (page 144), each</w:t>
      </w:r>
    </w:p>
    <w:p>
      <w:pPr>
        <w:pStyle w:val="ListBullet"/>
      </w:pPr>
      <w:r>
        <w:t>One teaspoon confectioners’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use of bush berries determined by what is in season and most abundant. Weighting</w:t>
      </w:r>
    </w:p>
    <w:p>
      <w:pPr>
        <w:pStyle w:val="ListNumber"/>
      </w:pPr>
      <w:r>
        <w:t>brioche. As the pudding chills overnight, it sets up into a dessert that can be sliced</w:t>
      </w:r>
    </w:p>
    <w:p>
      <w:pPr>
        <w:pStyle w:val="ListNumber"/>
      </w:pPr>
      <w:r>
        <w:t>like a pie or eaten with a spoon. A balance of sweet and tart fruits such as rasp-</w:t>
      </w:r>
    </w:p>
    <w:p>
      <w:pPr>
        <w:pStyle w:val="ListNumber"/>
      </w:pPr>
      <w:r>
        <w:t>berries, blackberries, blueberries, and huckleberries is ideal. Serves 4 to 6</w:t>
      </w:r>
    </w:p>
    <w:p>
      <w:pPr>
        <w:pStyle w:val="ListNumber"/>
      </w:pPr>
      <w:r>
        <w:t>to 10 slices Brioche (page 144), each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