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 T M anageMenT 115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from hot air rising from the burner or charcoal, and by radiation from the glowing burner or coals.</w:t>
      </w:r>
    </w:p>
    <w:p>
      <w:pPr>
        <w:pStyle w:val="ListNumber"/>
      </w:pPr>
      <w:r>
        <w:t>1. When heat moves directly from one item to something touching it-for example, from the top</w:t>
      </w:r>
    </w:p>
    <w:p>
      <w:pPr>
        <w:pStyle w:val="ListNumber"/>
      </w:pPr>
      <w:r>
        <w:t>2. When heat moves from one part of something to an adjacent part of the same item-for example, from the exterior of a roast to the interior, or from a sauté pan to its handle.</w:t>
      </w:r>
    </w:p>
    <w:p>
      <w:pPr>
        <w:pStyle w:val="ListNumber"/>
      </w:pPr>
      <w:r>
        <w:t>different materials conduct heat at different speeds. Heat moves rapidly through copper and</w:t>
      </w:r>
    </w:p>
    <w:p>
      <w:pPr>
        <w:pStyle w:val="ListNumber"/>
      </w:pPr>
      <w:r>
        <w:t>aluminum, more slowly in stainless steel, more slowly yet in glass and porcelain. a ir is a poor con-</w:t>
      </w:r>
    </w:p>
    <w:p>
      <w:pPr>
        <w:pStyle w:val="ListNumber"/>
      </w:pPr>
      <w:r>
        <w:t>ductor of heat.</w:t>
      </w:r>
    </w:p>
    <w:p>
      <w:pPr>
        <w:pStyle w:val="ListNumber"/>
      </w:pPr>
      <w:r>
        <w:t>Convection occurs when heat is spread by the movement of air, steam, or liquid (including hot fat).</w:t>
      </w:r>
    </w:p>
    <w:p>
      <w:pPr>
        <w:pStyle w:val="ListNumber"/>
      </w:pPr>
      <w:r>
        <w:t>1. Natural.</w:t>
      </w:r>
    </w:p>
    <w:p>
      <w:pPr>
        <w:pStyle w:val="ListNumber"/>
      </w:pPr>
      <w:r>
        <w:t>Hot liquids and gases rise, while cooler ones sink. Thus, in any oven, kettle of liquid, or deep-fat</w:t>
      </w:r>
    </w:p>
    <w:p>
      <w:pPr>
        <w:pStyle w:val="ListNumber"/>
      </w:pPr>
      <w:r>
        <w:t>fryer a constant, natural circulation distributes heat.</w:t>
      </w:r>
    </w:p>
    <w:p>
      <w:pPr>
        <w:pStyle w:val="ListNumber"/>
      </w:pPr>
      <w:r>
        <w:t>2. Mechanical. in convection ovens and convection steamers, fans speed the circulation of heat. Thus, heat is</w:t>
      </w:r>
    </w:p>
    <w:p>
      <w:pPr>
        <w:pStyle w:val="ListNumber"/>
      </w:pPr>
      <w:r>
        <w:t>transferred more quickly to the food, and the food cooks faster.</w:t>
      </w:r>
    </w:p>
    <w:p>
      <w:pPr>
        <w:pStyle w:val="ListNumber"/>
      </w:pPr>
      <w:r>
        <w:t>stirring is a form of mechanical convection. Thick liquids cannot circulate as quickly as thin</w:t>
      </w:r>
    </w:p>
    <w:p>
      <w:pPr>
        <w:pStyle w:val="ListNumber"/>
      </w:pPr>
      <w:r>
        <w:t>ones, so the rate of natural convection is slower. This explains, in part, why it is so easy to scorch thick</w:t>
      </w:r>
    </w:p>
    <w:p>
      <w:pPr>
        <w:pStyle w:val="ListNumber"/>
      </w:pPr>
      <w:r>
        <w:t>soups and sauces. The heat is not carried away from the bottom of the pan quickly enough, so it stays concentrated on the bottom and scorches the food. s tirring redistributes the heat and helps pre -</w:t>
      </w:r>
    </w:p>
    <w:p>
      <w:pPr>
        <w:pStyle w:val="ListNumber"/>
      </w:pPr>
      <w:r>
        <w:t>vent this. (Using heavy pots made of a material that conducts heat well also helps prevent scorching because the pot conducts the heat more quickly and evenly across the bottom and up the sides.)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